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82.15pt;height:92.25pt;mso-position-horizontal-relative:char;mso-position-vertical-relative:line" coordorigin="0,0" coordsize="11643,1845" alt="Current Jobs:CHA Corp Branding:2016 Corporate Material Updates:2016_CHA_Program Templates:Assets:CHA-100_ProgramCover_3.jpg">
            <v:shape style="position:absolute;left:0;top:0;width:11643;height:1845" type="#_x0000_t75" alt="Current Jobs:CHA Corp Branding:2016 Corporate Material Updates:2016_CHA_Program Templates:Assets:CHA-100_ProgramCover_3.jpg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643;height:1845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imes New Roman"/>
                        <w:sz w:val="64"/>
                      </w:rPr>
                    </w:pPr>
                  </w:p>
                  <w:p>
                    <w:pPr>
                      <w:spacing w:before="0"/>
                      <w:ind w:left="4735" w:right="0" w:firstLine="0"/>
                      <w:jc w:val="left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color w:val="FFFFFF"/>
                        <w:sz w:val="40"/>
                      </w:rPr>
                      <w:t>A Prayer for World Day of the Sick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61"/>
        <w:ind w:left="1200" w:right="0" w:firstLine="0"/>
        <w:jc w:val="left"/>
        <w:rPr>
          <w:b/>
          <w:sz w:val="32"/>
        </w:rPr>
      </w:pPr>
      <w:r>
        <w:rPr>
          <w:b/>
          <w:sz w:val="32"/>
        </w:rPr>
        <w:t>World Day of the Sick</w:t>
      </w:r>
    </w:p>
    <w:p>
      <w:pPr>
        <w:pStyle w:val="BodyText"/>
        <w:spacing w:line="276" w:lineRule="auto" w:before="58"/>
        <w:ind w:left="1200" w:right="7518"/>
      </w:pPr>
      <w:r>
        <w:rPr/>
        <w:t>Feast of Our Lady of Lourdes February 11, 2016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00"/>
      </w:pPr>
      <w:r>
        <w:rPr/>
        <w:t>God of all goodness,</w:t>
      </w:r>
    </w:p>
    <w:p>
      <w:pPr>
        <w:pStyle w:val="BodyText"/>
        <w:spacing w:line="280" w:lineRule="auto" w:before="44"/>
        <w:ind w:left="1200" w:right="2809"/>
      </w:pPr>
      <w:r>
        <w:rPr/>
        <w:t>Look with mercy on all who suffer any kind of infirmity, sickness or injury, that they may be comforted.</w:t>
      </w:r>
    </w:p>
    <w:p>
      <w:pPr>
        <w:pStyle w:val="BodyText"/>
        <w:spacing w:line="278" w:lineRule="auto"/>
        <w:ind w:left="1920" w:right="3568"/>
      </w:pPr>
      <w:r>
        <w:rPr/>
        <w:t>Let your hand of healing and protection be upon them. When they are fearful, ease their fear and anxieties.</w:t>
      </w:r>
    </w:p>
    <w:p>
      <w:pPr>
        <w:pStyle w:val="BodyText"/>
        <w:ind w:left="1920"/>
      </w:pPr>
      <w:r>
        <w:rPr/>
        <w:t>When they are afraid, give them strength and courage.</w:t>
      </w:r>
    </w:p>
    <w:p>
      <w:pPr>
        <w:pStyle w:val="BodyText"/>
        <w:spacing w:line="278" w:lineRule="auto" w:before="39"/>
        <w:ind w:left="1920" w:right="2809"/>
      </w:pPr>
      <w:r>
        <w:rPr/>
        <w:t>When they feel alone, send them someone to listen and to care. When they are confused, provide reassurance and direction.</w:t>
      </w:r>
    </w:p>
    <w:p>
      <w:pPr>
        <w:pStyle w:val="BodyText"/>
        <w:spacing w:line="278" w:lineRule="auto"/>
        <w:ind w:left="1920" w:right="5344"/>
      </w:pPr>
      <w:r>
        <w:rPr/>
        <w:t>When they are in pain, ease their suffering. When they despair, give them hope.</w:t>
      </w:r>
    </w:p>
    <w:p>
      <w:pPr>
        <w:pStyle w:val="BodyText"/>
        <w:spacing w:line="274" w:lineRule="exact"/>
        <w:ind w:left="1920"/>
      </w:pPr>
      <w:r>
        <w:rPr/>
        <w:t>May they experience your healing presence</w:t>
      </w:r>
    </w:p>
    <w:p>
      <w:pPr>
        <w:pStyle w:val="BodyText"/>
        <w:spacing w:before="46"/>
        <w:ind w:left="1920"/>
      </w:pPr>
      <w:r>
        <w:rPr/>
        <w:t>in the comfort of a caregiver’s calm gaze and tender touch.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200"/>
      </w:pPr>
      <w:r>
        <w:rPr/>
        <w:t>God of compassion and comfort,</w:t>
      </w:r>
    </w:p>
    <w:p>
      <w:pPr>
        <w:pStyle w:val="BodyText"/>
        <w:spacing w:line="278" w:lineRule="auto" w:before="46"/>
        <w:ind w:left="1200" w:right="5904"/>
      </w:pPr>
      <w:r>
        <w:rPr/>
        <w:t>Help caregivers to see your face in the faces of those who suffer illness, pain or infirmity.</w:t>
      </w:r>
    </w:p>
    <w:p>
      <w:pPr>
        <w:pStyle w:val="BodyText"/>
        <w:spacing w:line="280" w:lineRule="auto"/>
        <w:ind w:left="1920" w:right="2809"/>
      </w:pPr>
      <w:r>
        <w:rPr/>
        <w:t>May they reach out with compassionate hearts and capable hands. May they have the ability to calm those who are anxious.</w:t>
      </w:r>
    </w:p>
    <w:p>
      <w:pPr>
        <w:pStyle w:val="BodyText"/>
        <w:spacing w:line="278" w:lineRule="auto"/>
        <w:ind w:left="1920" w:right="4730"/>
      </w:pPr>
      <w:r>
        <w:rPr/>
        <w:t>May they be present to those who feel alone. May they offer hope to those in despair.</w:t>
      </w:r>
    </w:p>
    <w:p>
      <w:pPr>
        <w:pStyle w:val="BodyText"/>
        <w:ind w:left="1920"/>
      </w:pPr>
      <w:r>
        <w:rPr/>
        <w:t>May they bring comfort where there is pain.</w:t>
      </w:r>
    </w:p>
    <w:p>
      <w:pPr>
        <w:pStyle w:val="BodyText"/>
        <w:spacing w:before="37"/>
        <w:ind w:left="1920"/>
      </w:pPr>
      <w:r>
        <w:rPr/>
        <w:t>May they provide reassurance amidst confusion and doubt.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278" w:lineRule="auto"/>
        <w:ind w:left="1200" w:right="1115"/>
      </w:pPr>
      <w:r>
        <w:rPr/>
        <w:t>O Lord, enclose all who are sick and those who care for them in your healing embrace. We pray through the intercession of Mary, Our Lady of Lourdes.</w:t>
      </w:r>
    </w:p>
    <w:p>
      <w:pPr>
        <w:pStyle w:val="BodyText"/>
        <w:spacing w:line="274" w:lineRule="exact"/>
        <w:ind w:left="1200"/>
      </w:pPr>
      <w:r>
        <w:rPr/>
        <w:t>Amen.</w:t>
      </w:r>
    </w:p>
    <w:p>
      <w:pPr>
        <w:pStyle w:val="BodyText"/>
        <w:rPr>
          <w:sz w:val="26"/>
        </w:rPr>
      </w:pPr>
    </w:p>
    <w:p>
      <w:pPr>
        <w:spacing w:line="276" w:lineRule="auto" w:before="227"/>
        <w:ind w:left="1200" w:right="1496" w:firstLine="0"/>
        <w:jc w:val="left"/>
        <w:rPr>
          <w:sz w:val="18"/>
        </w:rPr>
      </w:pPr>
      <w:r>
        <w:rPr>
          <w:sz w:val="18"/>
        </w:rPr>
        <w:t>[Adapted from prayers submitted to CHA’s ministry-wide prayer campaign </w:t>
      </w:r>
      <w:r>
        <w:rPr>
          <w:i/>
          <w:sz w:val="18"/>
        </w:rPr>
        <w:t>Hear Us, Heal Us</w:t>
      </w:r>
      <w:r>
        <w:rPr>
          <w:sz w:val="18"/>
        </w:rPr>
        <w:t>, by Sister Jane McConnell, OSF, BCC; VP, Mission Integration, St. Mary’s Health, Evansville, Indiana; Ascension Health; </w:t>
      </w:r>
      <w:r>
        <w:rPr>
          <w:i/>
          <w:sz w:val="18"/>
        </w:rPr>
        <w:t>Daily We </w:t>
      </w:r>
      <w:r>
        <w:rPr>
          <w:i/>
          <w:sz w:val="18"/>
        </w:rPr>
        <w:t>Seek You: Reflections and Prayers for Individuals, Caregivers and Ministry Teams.</w:t>
      </w:r>
      <w:r>
        <w:rPr>
          <w:sz w:val="18"/>
        </w:rPr>
        <w:t>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56"/>
        <w:ind w:left="1210" w:right="0" w:firstLine="0"/>
        <w:jc w:val="left"/>
        <w:rPr>
          <w:sz w:val="15"/>
        </w:rPr>
      </w:pPr>
      <w:r>
        <w:rPr>
          <w:sz w:val="15"/>
        </w:rPr>
        <w:t>© 2016 The Catholic Health Association of the United States</w:t>
      </w:r>
    </w:p>
    <w:sectPr>
      <w:type w:val="continuous"/>
      <w:pgSz w:w="12240" w:h="15840"/>
      <w:pgMar w:top="340" w:bottom="0" w:left="2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dcterms:created xsi:type="dcterms:W3CDTF">2019-10-30T20:48:11Z</dcterms:created>
  <dcterms:modified xsi:type="dcterms:W3CDTF">2019-10-30T20:48:11Z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2019-10-30T00:00:00Z</vt:filetime>
  </property>
</Properties>
</file>