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F634" w14:textId="65A8580B" w:rsidR="003F240E" w:rsidRPr="00C90BDF" w:rsidRDefault="003F240E" w:rsidP="0011740E">
      <w:pPr>
        <w:spacing w:after="0" w:line="240" w:lineRule="auto"/>
        <w:rPr>
          <w:rFonts w:ascii="Arial" w:hAnsi="Arial" w:cs="Arial"/>
          <w:b/>
          <w:sz w:val="24"/>
          <w:szCs w:val="24"/>
        </w:rPr>
      </w:pPr>
      <w:r w:rsidRPr="00C90BDF">
        <w:rPr>
          <w:rFonts w:ascii="Arial" w:hAnsi="Arial" w:cs="Arial"/>
          <w:b/>
          <w:sz w:val="24"/>
          <w:szCs w:val="24"/>
        </w:rPr>
        <w:t>Reading:</w:t>
      </w:r>
    </w:p>
    <w:p w14:paraId="1DA8B591" w14:textId="06468494" w:rsidR="001A1D99" w:rsidRDefault="00A1756C" w:rsidP="0011740E">
      <w:pPr>
        <w:spacing w:after="0" w:line="240" w:lineRule="auto"/>
        <w:rPr>
          <w:rFonts w:ascii="Arial" w:hAnsi="Arial" w:cs="Arial"/>
          <w:sz w:val="24"/>
          <w:szCs w:val="24"/>
        </w:rPr>
      </w:pPr>
      <w:r>
        <w:rPr>
          <w:noProof/>
        </w:rPr>
        <mc:AlternateContent>
          <mc:Choice Requires="wps">
            <w:drawing>
              <wp:anchor distT="45720" distB="45720" distL="114300" distR="114300" simplePos="0" relativeHeight="251659264" behindDoc="0" locked="0" layoutInCell="1" allowOverlap="1" wp14:anchorId="2C3B2DF3" wp14:editId="15B2E3C9">
                <wp:simplePos x="0" y="0"/>
                <wp:positionH relativeFrom="margin">
                  <wp:posOffset>4274185</wp:posOffset>
                </wp:positionH>
                <wp:positionV relativeFrom="paragraph">
                  <wp:posOffset>14605</wp:posOffset>
                </wp:positionV>
                <wp:extent cx="2354580" cy="31362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136265"/>
                        </a:xfrm>
                        <a:prstGeom prst="rect">
                          <a:avLst/>
                        </a:prstGeom>
                        <a:solidFill>
                          <a:schemeClr val="tx2">
                            <a:lumMod val="75000"/>
                          </a:schemeClr>
                        </a:solidFill>
                        <a:ln w="9525">
                          <a:solidFill>
                            <a:srgbClr val="000000"/>
                          </a:solidFill>
                          <a:miter lim="800000"/>
                          <a:headEnd/>
                          <a:tailEnd/>
                        </a:ln>
                      </wps:spPr>
                      <wps:txbx>
                        <w:txbxContent>
                          <w:p w14:paraId="13C04BEC" w14:textId="69ED1B9F" w:rsidR="00A1756C" w:rsidRPr="00C14A9E" w:rsidRDefault="00A1756C" w:rsidP="00C14A9E">
                            <w:pPr>
                              <w:spacing w:after="0" w:line="240" w:lineRule="auto"/>
                              <w:rPr>
                                <w:rFonts w:ascii="Arial" w:hAnsi="Arial" w:cs="Arial"/>
                                <w:b/>
                                <w:color w:val="FFFFFF" w:themeColor="background1"/>
                                <w:sz w:val="24"/>
                                <w:szCs w:val="24"/>
                              </w:rPr>
                            </w:pPr>
                            <w:r w:rsidRPr="00C14A9E">
                              <w:rPr>
                                <w:rFonts w:ascii="Arial" w:hAnsi="Arial" w:cs="Arial"/>
                                <w:b/>
                                <w:color w:val="FFFFFF" w:themeColor="background1"/>
                                <w:sz w:val="24"/>
                                <w:szCs w:val="24"/>
                              </w:rPr>
                              <w:t>“The tactic of nonviolence is a tactic of love that seeks the salvation and redemption of the opponent, not [their] castigation, humiliation, and defeat</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…True nonviolence</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strives to operate without hatred, without hostility, and without resentment. It works without aggression, taking the side of the good that it is able to find already present in the adversary.”</w:t>
                            </w:r>
                          </w:p>
                          <w:p w14:paraId="532D45A5" w14:textId="77777777" w:rsidR="00A1756C" w:rsidRPr="00C14A9E" w:rsidRDefault="00A1756C" w:rsidP="00C14A9E">
                            <w:pPr>
                              <w:spacing w:after="0" w:line="240" w:lineRule="auto"/>
                              <w:jc w:val="right"/>
                              <w:rPr>
                                <w:rFonts w:ascii="Arial" w:hAnsi="Arial" w:cs="Arial"/>
                                <w:b/>
                                <w:color w:val="FFFFFF" w:themeColor="background1"/>
                                <w:sz w:val="24"/>
                                <w:szCs w:val="24"/>
                              </w:rPr>
                            </w:pPr>
                          </w:p>
                          <w:p w14:paraId="0AD5AB87" w14:textId="7B44196A" w:rsidR="00A1756C" w:rsidRPr="00C14A9E" w:rsidRDefault="00A1756C" w:rsidP="00C14A9E">
                            <w:pPr>
                              <w:pStyle w:val="ListParagraph"/>
                              <w:numPr>
                                <w:ilvl w:val="0"/>
                                <w:numId w:val="6"/>
                              </w:numPr>
                              <w:spacing w:after="0" w:line="240" w:lineRule="auto"/>
                              <w:jc w:val="right"/>
                              <w:rPr>
                                <w:rFonts w:ascii="Arial" w:hAnsi="Arial" w:cs="Arial"/>
                                <w:b/>
                                <w:color w:val="FFFFFF" w:themeColor="background1"/>
                                <w:sz w:val="24"/>
                                <w:szCs w:val="24"/>
                              </w:rPr>
                            </w:pPr>
                            <w:r w:rsidRPr="00C14A9E">
                              <w:rPr>
                                <w:rFonts w:ascii="Arial" w:hAnsi="Arial" w:cs="Arial"/>
                                <w:b/>
                                <w:color w:val="FFFFFF" w:themeColor="background1"/>
                                <w:sz w:val="24"/>
                                <w:szCs w:val="24"/>
                              </w:rPr>
                              <w:t xml:space="preserve">Thomas Merton’s </w:t>
                            </w:r>
                            <w:r w:rsidRPr="00C14A9E">
                              <w:rPr>
                                <w:rFonts w:ascii="Arial" w:hAnsi="Arial" w:cs="Arial"/>
                                <w:b/>
                                <w:i/>
                                <w:color w:val="FFFFFF" w:themeColor="background1"/>
                                <w:sz w:val="24"/>
                                <w:szCs w:val="24"/>
                              </w:rPr>
                              <w:t>Conjectures of a Guilty Bystander</w:t>
                            </w:r>
                            <w:r w:rsidRPr="00C14A9E">
                              <w:rPr>
                                <w:rFonts w:ascii="Arial" w:hAnsi="Arial" w:cs="Arial"/>
                                <w:b/>
                                <w:color w:val="FFFFFF" w:themeColor="background1"/>
                                <w:sz w:val="24"/>
                                <w:szCs w:val="24"/>
                              </w:rPr>
                              <w:t xml:space="preserve">, p.81-2. </w:t>
                            </w:r>
                          </w:p>
                          <w:p w14:paraId="334EA490" w14:textId="478D5345" w:rsidR="00A1756C" w:rsidRDefault="00A175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3B2DF3" id="_x0000_t202" coordsize="21600,21600" o:spt="202" path="m,l,21600r21600,l21600,xe">
                <v:stroke joinstyle="miter"/>
                <v:path gradientshapeok="t" o:connecttype="rect"/>
              </v:shapetype>
              <v:shape id="Text Box 2" o:spid="_x0000_s1026" type="#_x0000_t202" style="position:absolute;margin-left:336.55pt;margin-top:1.15pt;width:185.4pt;height:246.9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" fillcolor="#17365d [2415]">
                <v:textbox>
                  <w:txbxContent>
                    <w:p w14:paraId="13C04BEC" w14:textId="69ED1B9F" w:rsidR="00A1756C" w:rsidRPr="00C14A9E" w:rsidRDefault="00A1756C" w:rsidP="00C14A9E">
                      <w:pPr>
                        <w:spacing w:after="0" w:line="240" w:lineRule="auto"/>
                        <w:rPr>
                          <w:rFonts w:ascii="Arial" w:hAnsi="Arial" w:cs="Arial"/>
                          <w:b/>
                          <w:color w:val="FFFFFF" w:themeColor="background1"/>
                          <w:sz w:val="24"/>
                          <w:szCs w:val="24"/>
                        </w:rPr>
                      </w:pPr>
                      <w:r w:rsidRPr="00C14A9E">
                        <w:rPr>
                          <w:rFonts w:ascii="Arial" w:hAnsi="Arial" w:cs="Arial"/>
                          <w:b/>
                          <w:color w:val="FFFFFF" w:themeColor="background1"/>
                          <w:sz w:val="24"/>
                          <w:szCs w:val="24"/>
                        </w:rPr>
                        <w:t>“The tactic of nonviolence is a tactic of love that seeks the salvation and redemption of the opponent, not [their] castigation, humiliation, and defeat</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…True nonviolence</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w:t>
                      </w:r>
                      <w:r w:rsidR="005102F8">
                        <w:rPr>
                          <w:rFonts w:ascii="Arial" w:hAnsi="Arial" w:cs="Arial"/>
                          <w:b/>
                          <w:color w:val="FFFFFF" w:themeColor="background1"/>
                          <w:sz w:val="24"/>
                          <w:szCs w:val="24"/>
                        </w:rPr>
                        <w:t xml:space="preserve"> </w:t>
                      </w:r>
                      <w:r w:rsidRPr="00C14A9E">
                        <w:rPr>
                          <w:rFonts w:ascii="Arial" w:hAnsi="Arial" w:cs="Arial"/>
                          <w:b/>
                          <w:color w:val="FFFFFF" w:themeColor="background1"/>
                          <w:sz w:val="24"/>
                          <w:szCs w:val="24"/>
                        </w:rPr>
                        <w:t>strives to operate without hatred, without hostility, and without resentment. It works without aggression, taking the side of the good that it is able to find already present in the adversary.”</w:t>
                      </w:r>
                    </w:p>
                    <w:p w14:paraId="532D45A5" w14:textId="77777777" w:rsidR="00A1756C" w:rsidRPr="00C14A9E" w:rsidRDefault="00A1756C" w:rsidP="00C14A9E">
                      <w:pPr>
                        <w:spacing w:after="0" w:line="240" w:lineRule="auto"/>
                        <w:jc w:val="right"/>
                        <w:rPr>
                          <w:rFonts w:ascii="Arial" w:hAnsi="Arial" w:cs="Arial"/>
                          <w:b/>
                          <w:color w:val="FFFFFF" w:themeColor="background1"/>
                          <w:sz w:val="24"/>
                          <w:szCs w:val="24"/>
                        </w:rPr>
                      </w:pPr>
                    </w:p>
                    <w:p w14:paraId="0AD5AB87" w14:textId="7B44196A" w:rsidR="00A1756C" w:rsidRPr="00C14A9E" w:rsidRDefault="00A1756C" w:rsidP="00C14A9E">
                      <w:pPr>
                        <w:pStyle w:val="ListParagraph"/>
                        <w:numPr>
                          <w:ilvl w:val="0"/>
                          <w:numId w:val="6"/>
                        </w:numPr>
                        <w:spacing w:after="0" w:line="240" w:lineRule="auto"/>
                        <w:jc w:val="right"/>
                        <w:rPr>
                          <w:rFonts w:ascii="Arial" w:hAnsi="Arial" w:cs="Arial"/>
                          <w:b/>
                          <w:color w:val="FFFFFF" w:themeColor="background1"/>
                          <w:sz w:val="24"/>
                          <w:szCs w:val="24"/>
                        </w:rPr>
                      </w:pPr>
                      <w:r w:rsidRPr="00C14A9E">
                        <w:rPr>
                          <w:rFonts w:ascii="Arial" w:hAnsi="Arial" w:cs="Arial"/>
                          <w:b/>
                          <w:color w:val="FFFFFF" w:themeColor="background1"/>
                          <w:sz w:val="24"/>
                          <w:szCs w:val="24"/>
                        </w:rPr>
                        <w:t xml:space="preserve">Thomas Merton’s </w:t>
                      </w:r>
                      <w:r w:rsidRPr="00C14A9E">
                        <w:rPr>
                          <w:rFonts w:ascii="Arial" w:hAnsi="Arial" w:cs="Arial"/>
                          <w:b/>
                          <w:i/>
                          <w:color w:val="FFFFFF" w:themeColor="background1"/>
                          <w:sz w:val="24"/>
                          <w:szCs w:val="24"/>
                        </w:rPr>
                        <w:t>Conjectures of a Guilty Bystander</w:t>
                      </w:r>
                      <w:r w:rsidRPr="00C14A9E">
                        <w:rPr>
                          <w:rFonts w:ascii="Arial" w:hAnsi="Arial" w:cs="Arial"/>
                          <w:b/>
                          <w:color w:val="FFFFFF" w:themeColor="background1"/>
                          <w:sz w:val="24"/>
                          <w:szCs w:val="24"/>
                        </w:rPr>
                        <w:t xml:space="preserve">, p.81-2. </w:t>
                      </w:r>
                    </w:p>
                    <w:p w14:paraId="334EA490" w14:textId="478D5345" w:rsidR="00A1756C" w:rsidRDefault="00A1756C"/>
                  </w:txbxContent>
                </v:textbox>
                <w10:wrap type="square" anchorx="margin"/>
              </v:shape>
            </w:pict>
          </mc:Fallback>
        </mc:AlternateContent>
      </w:r>
      <w:r w:rsidR="003F240E" w:rsidRPr="00C90BDF">
        <w:rPr>
          <w:rFonts w:ascii="Arial" w:hAnsi="Arial" w:cs="Arial"/>
          <w:sz w:val="24"/>
          <w:szCs w:val="24"/>
        </w:rPr>
        <w:t xml:space="preserve">“The International Day of Peace is a day on which we try to imagine a world quite different from the one we know. We try to picture those who wage war laying down their arms and talking out their differences. We try to picture all governments listening to -- and acting on -- the will of the people. We try to picture hatred turning into respect, bigotry turning into understanding, and ignorance turning into knowledge. </w:t>
      </w:r>
      <w:proofErr w:type="gramStart"/>
      <w:r w:rsidR="003F240E" w:rsidRPr="00C90BDF">
        <w:rPr>
          <w:rFonts w:ascii="Arial" w:hAnsi="Arial" w:cs="Arial"/>
          <w:sz w:val="24"/>
          <w:szCs w:val="24"/>
        </w:rPr>
        <w:t>And</w:t>
      </w:r>
      <w:proofErr w:type="gramEnd"/>
      <w:r w:rsidR="003F240E" w:rsidRPr="00C90BDF">
        <w:rPr>
          <w:rFonts w:ascii="Arial" w:hAnsi="Arial" w:cs="Arial"/>
          <w:sz w:val="24"/>
          <w:szCs w:val="24"/>
        </w:rPr>
        <w:t xml:space="preserve"> we try to picture the very root causes of conflict -- poverty, marginalization and greed -- giving way to development and justice. We do this because progress in our world does not happen without someone first having a vision or a dream.” </w:t>
      </w:r>
    </w:p>
    <w:p w14:paraId="1DD4F22D" w14:textId="77777777" w:rsidR="00987331" w:rsidRDefault="003F240E" w:rsidP="00987331">
      <w:pPr>
        <w:pStyle w:val="ListParagraph"/>
        <w:numPr>
          <w:ilvl w:val="0"/>
          <w:numId w:val="5"/>
        </w:numPr>
        <w:spacing w:after="0" w:line="240" w:lineRule="auto"/>
        <w:jc w:val="right"/>
        <w:rPr>
          <w:rFonts w:ascii="Arial" w:hAnsi="Arial" w:cs="Arial"/>
          <w:sz w:val="20"/>
          <w:szCs w:val="20"/>
        </w:rPr>
      </w:pPr>
      <w:r w:rsidRPr="001A1D99">
        <w:rPr>
          <w:rFonts w:ascii="Arial" w:hAnsi="Arial" w:cs="Arial"/>
          <w:sz w:val="20"/>
          <w:szCs w:val="20"/>
        </w:rPr>
        <w:t xml:space="preserve">Former United Nations </w:t>
      </w:r>
      <w:r w:rsidR="00987331">
        <w:rPr>
          <w:rFonts w:ascii="Arial" w:hAnsi="Arial" w:cs="Arial"/>
          <w:sz w:val="20"/>
          <w:szCs w:val="20"/>
        </w:rPr>
        <w:t>Secretary General Kofi Annan,</w:t>
      </w:r>
      <w:r w:rsidRPr="001A1D99">
        <w:rPr>
          <w:rFonts w:ascii="Arial" w:hAnsi="Arial" w:cs="Arial"/>
          <w:sz w:val="20"/>
          <w:szCs w:val="20"/>
        </w:rPr>
        <w:t xml:space="preserve"> </w:t>
      </w:r>
    </w:p>
    <w:p w14:paraId="6FD222DB" w14:textId="08091ADC" w:rsidR="003F240E" w:rsidRPr="00987331" w:rsidRDefault="003F240E" w:rsidP="00987331">
      <w:pPr>
        <w:pStyle w:val="ListParagraph"/>
        <w:spacing w:after="0" w:line="240" w:lineRule="auto"/>
        <w:jc w:val="right"/>
        <w:rPr>
          <w:rFonts w:ascii="Arial" w:hAnsi="Arial" w:cs="Arial"/>
          <w:sz w:val="20"/>
          <w:szCs w:val="20"/>
        </w:rPr>
      </w:pPr>
      <w:r w:rsidRPr="00987331">
        <w:rPr>
          <w:rFonts w:ascii="Arial" w:hAnsi="Arial" w:cs="Arial"/>
          <w:sz w:val="20"/>
          <w:szCs w:val="20"/>
        </w:rPr>
        <w:t>September</w:t>
      </w:r>
      <w:r w:rsidR="00987331" w:rsidRPr="00987331">
        <w:rPr>
          <w:rFonts w:ascii="Arial" w:hAnsi="Arial" w:cs="Arial"/>
          <w:sz w:val="20"/>
          <w:szCs w:val="20"/>
        </w:rPr>
        <w:t xml:space="preserve"> 10,</w:t>
      </w:r>
      <w:r w:rsidRPr="00987331">
        <w:rPr>
          <w:rFonts w:ascii="Arial" w:hAnsi="Arial" w:cs="Arial"/>
          <w:sz w:val="20"/>
          <w:szCs w:val="20"/>
        </w:rPr>
        <w:t xml:space="preserve"> 2001</w:t>
      </w:r>
    </w:p>
    <w:p w14:paraId="6B90222B" w14:textId="77777777" w:rsidR="003F240E" w:rsidRPr="00C90BDF" w:rsidRDefault="003F240E" w:rsidP="0011740E">
      <w:pPr>
        <w:spacing w:after="0" w:line="240" w:lineRule="auto"/>
        <w:rPr>
          <w:rFonts w:ascii="Arial" w:hAnsi="Arial" w:cs="Arial"/>
          <w:b/>
          <w:sz w:val="24"/>
          <w:szCs w:val="24"/>
        </w:rPr>
      </w:pPr>
    </w:p>
    <w:p w14:paraId="0CA0CDEC" w14:textId="1387C21A" w:rsidR="003F240E" w:rsidRPr="00C90BDF" w:rsidRDefault="001A1D99" w:rsidP="0011740E">
      <w:pPr>
        <w:spacing w:after="0" w:line="240" w:lineRule="auto"/>
        <w:rPr>
          <w:rFonts w:ascii="Arial" w:hAnsi="Arial" w:cs="Arial"/>
          <w:sz w:val="24"/>
          <w:szCs w:val="24"/>
        </w:rPr>
      </w:pPr>
      <w:r>
        <w:rPr>
          <w:rFonts w:ascii="Arial" w:hAnsi="Arial" w:cs="Arial"/>
          <w:b/>
          <w:sz w:val="24"/>
          <w:szCs w:val="24"/>
        </w:rPr>
        <w:t>As we reflect on this, the International Day of Peace, let us consider the following questions:</w:t>
      </w:r>
    </w:p>
    <w:p w14:paraId="10089E38" w14:textId="77777777" w:rsidR="003F240E" w:rsidRPr="00C90BDF" w:rsidRDefault="003F240E" w:rsidP="0011740E">
      <w:pPr>
        <w:spacing w:after="0" w:line="240" w:lineRule="auto"/>
        <w:rPr>
          <w:rFonts w:ascii="Arial" w:hAnsi="Arial" w:cs="Arial"/>
          <w:sz w:val="24"/>
          <w:szCs w:val="24"/>
        </w:rPr>
      </w:pPr>
    </w:p>
    <w:p w14:paraId="35AA88C3" w14:textId="34B5781D" w:rsidR="003F240E" w:rsidRPr="00C90BDF" w:rsidRDefault="003F240E" w:rsidP="0011740E">
      <w:pPr>
        <w:spacing w:after="0" w:line="240" w:lineRule="auto"/>
        <w:rPr>
          <w:rFonts w:ascii="Arial" w:hAnsi="Arial" w:cs="Arial"/>
          <w:sz w:val="24"/>
          <w:szCs w:val="24"/>
        </w:rPr>
      </w:pPr>
      <w:r w:rsidRPr="00C90BDF">
        <w:rPr>
          <w:rFonts w:ascii="Arial" w:hAnsi="Arial" w:cs="Arial"/>
          <w:sz w:val="24"/>
          <w:szCs w:val="24"/>
        </w:rPr>
        <w:t>How do I contribute to a less peaceful world thro</w:t>
      </w:r>
      <w:r w:rsidR="001A1D99">
        <w:rPr>
          <w:rFonts w:ascii="Arial" w:hAnsi="Arial" w:cs="Arial"/>
          <w:sz w:val="24"/>
          <w:szCs w:val="24"/>
        </w:rPr>
        <w:t xml:space="preserve">ugh word, action, or inaction? </w:t>
      </w:r>
      <w:r w:rsidRPr="00C90BDF">
        <w:rPr>
          <w:rFonts w:ascii="Arial" w:hAnsi="Arial" w:cs="Arial"/>
          <w:sz w:val="24"/>
          <w:szCs w:val="24"/>
        </w:rPr>
        <w:t>How do I contribute to a more peaceful world?</w:t>
      </w:r>
    </w:p>
    <w:p w14:paraId="6A4D6014" w14:textId="77777777" w:rsidR="003F240E" w:rsidRPr="00C90BDF" w:rsidRDefault="003F240E" w:rsidP="0011740E">
      <w:pPr>
        <w:spacing w:after="0" w:line="240" w:lineRule="auto"/>
        <w:rPr>
          <w:rFonts w:ascii="Arial" w:hAnsi="Arial" w:cs="Arial"/>
          <w:sz w:val="24"/>
          <w:szCs w:val="24"/>
        </w:rPr>
      </w:pPr>
      <w:bookmarkStart w:id="0" w:name="_GoBack"/>
      <w:bookmarkEnd w:id="0"/>
    </w:p>
    <w:p w14:paraId="356BC4CB" w14:textId="77777777" w:rsidR="003F240E" w:rsidRPr="00C90BDF" w:rsidRDefault="003F240E" w:rsidP="0011740E">
      <w:pPr>
        <w:spacing w:after="0" w:line="240" w:lineRule="auto"/>
        <w:rPr>
          <w:rFonts w:ascii="Arial" w:hAnsi="Arial" w:cs="Arial"/>
          <w:sz w:val="24"/>
          <w:szCs w:val="24"/>
        </w:rPr>
      </w:pPr>
      <w:r w:rsidRPr="00C90BDF">
        <w:rPr>
          <w:rFonts w:ascii="Arial" w:hAnsi="Arial" w:cs="Arial"/>
          <w:sz w:val="24"/>
          <w:szCs w:val="24"/>
        </w:rPr>
        <w:t>How do I support those who work for peace?</w:t>
      </w:r>
    </w:p>
    <w:p w14:paraId="02697E4F" w14:textId="77777777" w:rsidR="003F240E" w:rsidRPr="00C90BDF" w:rsidRDefault="003F240E" w:rsidP="0011740E">
      <w:pPr>
        <w:spacing w:after="0" w:line="240" w:lineRule="auto"/>
        <w:rPr>
          <w:rFonts w:ascii="Arial" w:hAnsi="Arial" w:cs="Arial"/>
          <w:sz w:val="24"/>
          <w:szCs w:val="24"/>
        </w:rPr>
      </w:pPr>
    </w:p>
    <w:p w14:paraId="241F5905" w14:textId="77777777" w:rsidR="003F240E" w:rsidRPr="00C90BDF" w:rsidRDefault="003F240E" w:rsidP="0011740E">
      <w:pPr>
        <w:spacing w:after="0" w:line="240" w:lineRule="auto"/>
        <w:rPr>
          <w:rFonts w:ascii="Arial" w:hAnsi="Arial" w:cs="Arial"/>
          <w:sz w:val="24"/>
          <w:szCs w:val="24"/>
        </w:rPr>
      </w:pPr>
      <w:r w:rsidRPr="00C90BDF">
        <w:rPr>
          <w:rFonts w:ascii="Arial" w:hAnsi="Arial" w:cs="Arial"/>
          <w:sz w:val="24"/>
          <w:szCs w:val="24"/>
        </w:rPr>
        <w:t xml:space="preserve">How shall I recall in thought and prayer those afflicted by the poverty and lack of hope which </w:t>
      </w:r>
      <w:proofErr w:type="gramStart"/>
      <w:r w:rsidRPr="00C90BDF">
        <w:rPr>
          <w:rFonts w:ascii="Arial" w:hAnsi="Arial" w:cs="Arial"/>
          <w:sz w:val="24"/>
          <w:szCs w:val="24"/>
        </w:rPr>
        <w:t>cause</w:t>
      </w:r>
      <w:proofErr w:type="gramEnd"/>
      <w:r w:rsidRPr="00C90BDF">
        <w:rPr>
          <w:rFonts w:ascii="Arial" w:hAnsi="Arial" w:cs="Arial"/>
          <w:sz w:val="24"/>
          <w:szCs w:val="24"/>
        </w:rPr>
        <w:t xml:space="preserve"> so much of our world’s violence? </w:t>
      </w:r>
    </w:p>
    <w:p w14:paraId="61A6D0C2" w14:textId="77777777" w:rsidR="003F240E" w:rsidRPr="00C90BDF" w:rsidRDefault="003F240E" w:rsidP="0011740E">
      <w:pPr>
        <w:spacing w:after="0" w:line="240" w:lineRule="auto"/>
        <w:rPr>
          <w:rFonts w:ascii="Arial" w:hAnsi="Arial" w:cs="Arial"/>
          <w:sz w:val="24"/>
          <w:szCs w:val="24"/>
        </w:rPr>
      </w:pPr>
    </w:p>
    <w:p w14:paraId="3B2364B4" w14:textId="47329110" w:rsidR="003F240E" w:rsidRPr="00C90BDF" w:rsidRDefault="0011740E" w:rsidP="0011740E">
      <w:pPr>
        <w:spacing w:after="0" w:line="240" w:lineRule="auto"/>
        <w:rPr>
          <w:rFonts w:ascii="Arial" w:hAnsi="Arial" w:cs="Arial"/>
          <w:sz w:val="24"/>
          <w:szCs w:val="24"/>
        </w:rPr>
      </w:pPr>
      <w:r>
        <w:rPr>
          <w:rFonts w:ascii="Arial" w:hAnsi="Arial" w:cs="Arial"/>
          <w:b/>
          <w:sz w:val="24"/>
          <w:szCs w:val="24"/>
        </w:rPr>
        <w:t>Let us pray:</w:t>
      </w:r>
      <w:r w:rsidR="003F240E" w:rsidRPr="00C90BDF">
        <w:rPr>
          <w:rFonts w:ascii="Arial" w:hAnsi="Arial" w:cs="Arial"/>
          <w:b/>
          <w:sz w:val="24"/>
          <w:szCs w:val="24"/>
        </w:rPr>
        <w:t xml:space="preserve"> </w:t>
      </w:r>
    </w:p>
    <w:p w14:paraId="57DB2069" w14:textId="77777777" w:rsidR="003F240E" w:rsidRPr="00C90BDF" w:rsidRDefault="003F240E" w:rsidP="0011740E">
      <w:pPr>
        <w:spacing w:after="0" w:line="240" w:lineRule="auto"/>
        <w:rPr>
          <w:rFonts w:ascii="Arial" w:hAnsi="Arial" w:cs="Arial"/>
          <w:sz w:val="24"/>
          <w:szCs w:val="24"/>
        </w:rPr>
      </w:pPr>
    </w:p>
    <w:p w14:paraId="0C773FE1" w14:textId="470CE84E" w:rsidR="003F240E" w:rsidRPr="00C90BDF" w:rsidRDefault="005102F8" w:rsidP="0011740E">
      <w:pPr>
        <w:spacing w:after="0" w:line="240" w:lineRule="auto"/>
        <w:rPr>
          <w:rFonts w:ascii="Arial" w:hAnsi="Arial" w:cs="Arial"/>
          <w:sz w:val="24"/>
          <w:szCs w:val="24"/>
        </w:rPr>
      </w:pPr>
      <w:r>
        <w:rPr>
          <w:rFonts w:ascii="Arial" w:hAnsi="Arial" w:cs="Arial"/>
          <w:sz w:val="24"/>
          <w:szCs w:val="24"/>
        </w:rPr>
        <w:t>Good and g</w:t>
      </w:r>
      <w:r w:rsidR="003F240E" w:rsidRPr="00C90BDF">
        <w:rPr>
          <w:rFonts w:ascii="Arial" w:hAnsi="Arial" w:cs="Arial"/>
          <w:sz w:val="24"/>
          <w:szCs w:val="24"/>
        </w:rPr>
        <w:t xml:space="preserve">racious God, we ask you to make us, like St. Francis, instruments of peace. </w:t>
      </w:r>
    </w:p>
    <w:p w14:paraId="0D7763AD" w14:textId="77777777" w:rsidR="0011740E" w:rsidRDefault="003F240E" w:rsidP="0011740E">
      <w:pPr>
        <w:spacing w:after="0" w:line="240" w:lineRule="auto"/>
        <w:rPr>
          <w:rFonts w:ascii="Arial" w:hAnsi="Arial" w:cs="Arial"/>
          <w:sz w:val="24"/>
          <w:szCs w:val="24"/>
        </w:rPr>
      </w:pPr>
      <w:r w:rsidRPr="00C90BDF">
        <w:rPr>
          <w:rFonts w:ascii="Arial" w:hAnsi="Arial" w:cs="Arial"/>
          <w:sz w:val="24"/>
          <w:szCs w:val="24"/>
        </w:rPr>
        <w:t xml:space="preserve">For those who govern nations and people, </w:t>
      </w:r>
    </w:p>
    <w:p w14:paraId="55DA4526" w14:textId="01598936" w:rsidR="003F240E" w:rsidRPr="00C90BDF" w:rsidRDefault="003F240E" w:rsidP="0011740E">
      <w:pPr>
        <w:spacing w:after="0" w:line="240" w:lineRule="auto"/>
        <w:ind w:firstLine="720"/>
        <w:rPr>
          <w:rFonts w:ascii="Arial" w:hAnsi="Arial" w:cs="Arial"/>
          <w:sz w:val="24"/>
          <w:szCs w:val="24"/>
        </w:rPr>
      </w:pPr>
      <w:r w:rsidRPr="00C90BDF">
        <w:rPr>
          <w:rFonts w:ascii="Arial" w:hAnsi="Arial" w:cs="Arial"/>
          <w:sz w:val="24"/>
          <w:szCs w:val="24"/>
        </w:rPr>
        <w:t xml:space="preserve">We </w:t>
      </w:r>
      <w:r w:rsidR="00C14A9E">
        <w:rPr>
          <w:rFonts w:ascii="Arial" w:hAnsi="Arial" w:cs="Arial"/>
          <w:sz w:val="24"/>
          <w:szCs w:val="24"/>
        </w:rPr>
        <w:t xml:space="preserve">ask </w:t>
      </w:r>
      <w:r w:rsidR="005102F8">
        <w:rPr>
          <w:rFonts w:ascii="Arial" w:hAnsi="Arial" w:cs="Arial"/>
          <w:sz w:val="24"/>
          <w:szCs w:val="24"/>
        </w:rPr>
        <w:t>you grant them w</w:t>
      </w:r>
      <w:r w:rsidRPr="00C90BDF">
        <w:rPr>
          <w:rFonts w:ascii="Arial" w:hAnsi="Arial" w:cs="Arial"/>
          <w:sz w:val="24"/>
          <w:szCs w:val="24"/>
        </w:rPr>
        <w:t>isdom</w:t>
      </w:r>
      <w:proofErr w:type="gramStart"/>
      <w:r w:rsidRPr="00C90BDF">
        <w:rPr>
          <w:rFonts w:ascii="Arial" w:hAnsi="Arial" w:cs="Arial"/>
          <w:sz w:val="24"/>
          <w:szCs w:val="24"/>
        </w:rPr>
        <w:t>;</w:t>
      </w:r>
      <w:proofErr w:type="gramEnd"/>
      <w:r w:rsidRPr="00C90BDF">
        <w:rPr>
          <w:rFonts w:ascii="Arial" w:hAnsi="Arial" w:cs="Arial"/>
          <w:sz w:val="24"/>
          <w:szCs w:val="24"/>
        </w:rPr>
        <w:t xml:space="preserve"> </w:t>
      </w:r>
    </w:p>
    <w:p w14:paraId="45B293F9" w14:textId="77777777" w:rsidR="0011740E" w:rsidRDefault="003F240E" w:rsidP="0011740E">
      <w:pPr>
        <w:spacing w:after="0" w:line="240" w:lineRule="auto"/>
        <w:rPr>
          <w:rFonts w:ascii="Arial" w:hAnsi="Arial" w:cs="Arial"/>
          <w:sz w:val="24"/>
          <w:szCs w:val="24"/>
        </w:rPr>
      </w:pPr>
      <w:r w:rsidRPr="00C90BDF">
        <w:rPr>
          <w:rFonts w:ascii="Arial" w:hAnsi="Arial" w:cs="Arial"/>
          <w:sz w:val="24"/>
          <w:szCs w:val="24"/>
        </w:rPr>
        <w:t xml:space="preserve">For those who are faithful to the struggle of justice, </w:t>
      </w:r>
    </w:p>
    <w:p w14:paraId="319B954D" w14:textId="685438D6" w:rsidR="003F240E" w:rsidRPr="00C90BDF" w:rsidRDefault="005102F8" w:rsidP="0011740E">
      <w:pPr>
        <w:spacing w:after="0" w:line="240" w:lineRule="auto"/>
        <w:ind w:firstLine="720"/>
        <w:rPr>
          <w:rFonts w:ascii="Arial" w:hAnsi="Arial" w:cs="Arial"/>
          <w:sz w:val="24"/>
          <w:szCs w:val="24"/>
        </w:rPr>
      </w:pPr>
      <w:r>
        <w:rPr>
          <w:rFonts w:ascii="Arial" w:hAnsi="Arial" w:cs="Arial"/>
          <w:sz w:val="24"/>
          <w:szCs w:val="24"/>
        </w:rPr>
        <w:t>We ask you grant them f</w:t>
      </w:r>
      <w:r w:rsidR="003F240E" w:rsidRPr="00C90BDF">
        <w:rPr>
          <w:rFonts w:ascii="Arial" w:hAnsi="Arial" w:cs="Arial"/>
          <w:sz w:val="24"/>
          <w:szCs w:val="24"/>
        </w:rPr>
        <w:t>ortitude</w:t>
      </w:r>
      <w:proofErr w:type="gramStart"/>
      <w:r w:rsidR="003F240E" w:rsidRPr="00C90BDF">
        <w:rPr>
          <w:rFonts w:ascii="Arial" w:hAnsi="Arial" w:cs="Arial"/>
          <w:sz w:val="24"/>
          <w:szCs w:val="24"/>
        </w:rPr>
        <w:t>;</w:t>
      </w:r>
      <w:proofErr w:type="gramEnd"/>
      <w:r w:rsidR="003F240E" w:rsidRPr="00C90BDF">
        <w:rPr>
          <w:rFonts w:ascii="Arial" w:hAnsi="Arial" w:cs="Arial"/>
          <w:sz w:val="24"/>
          <w:szCs w:val="24"/>
        </w:rPr>
        <w:t xml:space="preserve"> </w:t>
      </w:r>
    </w:p>
    <w:p w14:paraId="2C88F3ED" w14:textId="77777777" w:rsidR="0011740E" w:rsidRDefault="003F240E" w:rsidP="0011740E">
      <w:pPr>
        <w:spacing w:after="0" w:line="240" w:lineRule="auto"/>
        <w:rPr>
          <w:rFonts w:ascii="Arial" w:hAnsi="Arial" w:cs="Arial"/>
          <w:sz w:val="24"/>
          <w:szCs w:val="24"/>
        </w:rPr>
      </w:pPr>
      <w:r w:rsidRPr="00C90BDF">
        <w:rPr>
          <w:rFonts w:ascii="Arial" w:hAnsi="Arial" w:cs="Arial"/>
          <w:sz w:val="24"/>
          <w:szCs w:val="24"/>
        </w:rPr>
        <w:t xml:space="preserve">For those willing to explore the roots causes of conflict, </w:t>
      </w:r>
    </w:p>
    <w:p w14:paraId="38BB844A" w14:textId="0A8B5AB8" w:rsidR="003F240E" w:rsidRPr="00C90BDF" w:rsidRDefault="005102F8" w:rsidP="0011740E">
      <w:pPr>
        <w:spacing w:after="0" w:line="240" w:lineRule="auto"/>
        <w:ind w:firstLine="720"/>
        <w:rPr>
          <w:rFonts w:ascii="Arial" w:hAnsi="Arial" w:cs="Arial"/>
          <w:sz w:val="24"/>
          <w:szCs w:val="24"/>
        </w:rPr>
      </w:pPr>
      <w:r>
        <w:rPr>
          <w:rFonts w:ascii="Arial" w:hAnsi="Arial" w:cs="Arial"/>
          <w:sz w:val="24"/>
          <w:szCs w:val="24"/>
        </w:rPr>
        <w:t>We ask you grant them u</w:t>
      </w:r>
      <w:r w:rsidR="003F240E" w:rsidRPr="00C90BDF">
        <w:rPr>
          <w:rFonts w:ascii="Arial" w:hAnsi="Arial" w:cs="Arial"/>
          <w:sz w:val="24"/>
          <w:szCs w:val="24"/>
        </w:rPr>
        <w:t>nderstanding</w:t>
      </w:r>
      <w:proofErr w:type="gramStart"/>
      <w:r w:rsidR="003F240E" w:rsidRPr="00C90BDF">
        <w:rPr>
          <w:rFonts w:ascii="Arial" w:hAnsi="Arial" w:cs="Arial"/>
          <w:sz w:val="24"/>
          <w:szCs w:val="24"/>
        </w:rPr>
        <w:t>;</w:t>
      </w:r>
      <w:proofErr w:type="gramEnd"/>
      <w:r w:rsidR="003F240E" w:rsidRPr="00C90BDF">
        <w:rPr>
          <w:rFonts w:ascii="Arial" w:hAnsi="Arial" w:cs="Arial"/>
          <w:sz w:val="24"/>
          <w:szCs w:val="24"/>
        </w:rPr>
        <w:t xml:space="preserve">  </w:t>
      </w:r>
    </w:p>
    <w:p w14:paraId="09E01877" w14:textId="77777777" w:rsidR="0011740E" w:rsidRDefault="003F240E" w:rsidP="0011740E">
      <w:pPr>
        <w:spacing w:after="0" w:line="240" w:lineRule="auto"/>
        <w:rPr>
          <w:rFonts w:ascii="Arial" w:hAnsi="Arial" w:cs="Arial"/>
          <w:sz w:val="24"/>
          <w:szCs w:val="24"/>
        </w:rPr>
      </w:pPr>
      <w:r w:rsidRPr="00C90BDF">
        <w:rPr>
          <w:rFonts w:ascii="Arial" w:hAnsi="Arial" w:cs="Arial"/>
          <w:sz w:val="24"/>
          <w:szCs w:val="24"/>
        </w:rPr>
        <w:t xml:space="preserve">For the trust </w:t>
      </w:r>
      <w:proofErr w:type="gramStart"/>
      <w:r w:rsidRPr="00C90BDF">
        <w:rPr>
          <w:rFonts w:ascii="Arial" w:hAnsi="Arial" w:cs="Arial"/>
          <w:sz w:val="24"/>
          <w:szCs w:val="24"/>
        </w:rPr>
        <w:t>You</w:t>
      </w:r>
      <w:proofErr w:type="gramEnd"/>
      <w:r w:rsidRPr="00C90BDF">
        <w:rPr>
          <w:rFonts w:ascii="Arial" w:hAnsi="Arial" w:cs="Arial"/>
          <w:sz w:val="24"/>
          <w:szCs w:val="24"/>
        </w:rPr>
        <w:t xml:space="preserve"> place in us all to bring about Your peace, </w:t>
      </w:r>
    </w:p>
    <w:p w14:paraId="0CCED225" w14:textId="4287241E" w:rsidR="003F240E" w:rsidRPr="00C90BDF" w:rsidRDefault="005102F8" w:rsidP="0011740E">
      <w:pPr>
        <w:spacing w:after="0" w:line="240" w:lineRule="auto"/>
        <w:ind w:firstLine="720"/>
        <w:rPr>
          <w:rFonts w:ascii="Arial" w:hAnsi="Arial" w:cs="Arial"/>
          <w:sz w:val="24"/>
          <w:szCs w:val="24"/>
        </w:rPr>
      </w:pPr>
      <w:r>
        <w:rPr>
          <w:rFonts w:ascii="Arial" w:hAnsi="Arial" w:cs="Arial"/>
          <w:sz w:val="24"/>
          <w:szCs w:val="24"/>
        </w:rPr>
        <w:t>We express our g</w:t>
      </w:r>
      <w:r w:rsidR="003F240E" w:rsidRPr="00C90BDF">
        <w:rPr>
          <w:rFonts w:ascii="Arial" w:hAnsi="Arial" w:cs="Arial"/>
          <w:sz w:val="24"/>
          <w:szCs w:val="24"/>
        </w:rPr>
        <w:t xml:space="preserve">ratitude. </w:t>
      </w:r>
    </w:p>
    <w:p w14:paraId="1B1712E4" w14:textId="42E96904" w:rsidR="00897B96" w:rsidRPr="00987331" w:rsidRDefault="003F240E" w:rsidP="0011740E">
      <w:pPr>
        <w:spacing w:after="0" w:line="240" w:lineRule="auto"/>
        <w:rPr>
          <w:rFonts w:ascii="Arial" w:hAnsi="Arial" w:cs="Arial"/>
          <w:sz w:val="24"/>
          <w:szCs w:val="24"/>
        </w:rPr>
      </w:pPr>
      <w:r w:rsidRPr="00C90BDF">
        <w:rPr>
          <w:rFonts w:ascii="Arial" w:hAnsi="Arial" w:cs="Arial"/>
          <w:sz w:val="24"/>
          <w:szCs w:val="24"/>
        </w:rPr>
        <w:t>Today and always, let me be attentive to the many ways I am able to sow peace in the world. Amen.</w:t>
      </w:r>
    </w:p>
    <w:sectPr w:rsidR="00897B96" w:rsidRPr="00987331"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8670" w14:textId="77777777" w:rsidR="00597C99" w:rsidRDefault="00597C99" w:rsidP="00461ADE">
      <w:pPr>
        <w:spacing w:after="0" w:line="240" w:lineRule="auto"/>
      </w:pPr>
      <w:r>
        <w:separator/>
      </w:r>
    </w:p>
  </w:endnote>
  <w:endnote w:type="continuationSeparator" w:id="0">
    <w:p w14:paraId="2A2EB0E4" w14:textId="77777777" w:rsidR="00597C99" w:rsidRDefault="00597C9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8"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2846" w14:textId="77777777" w:rsidR="00597C99" w:rsidRDefault="00597C99" w:rsidP="00461ADE">
      <w:pPr>
        <w:spacing w:after="0" w:line="240" w:lineRule="auto"/>
      </w:pPr>
      <w:r>
        <w:separator/>
      </w:r>
    </w:p>
  </w:footnote>
  <w:footnote w:type="continuationSeparator" w:id="0">
    <w:p w14:paraId="230D279A" w14:textId="77777777" w:rsidR="00597C99" w:rsidRDefault="00597C99"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4195C7D9" w:rsidR="009D3EB5" w:rsidRPr="00987483" w:rsidRDefault="00897B96"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357E78AB">
              <wp:simplePos x="0" y="0"/>
              <wp:positionH relativeFrom="column">
                <wp:posOffset>1686296</wp:posOffset>
              </wp:positionH>
              <wp:positionV relativeFrom="paragraph">
                <wp:posOffset>475013</wp:posOffset>
              </wp:positionV>
              <wp:extent cx="4577080" cy="816429"/>
              <wp:effectExtent l="0" t="0" r="13970" b="3175"/>
              <wp:wrapNone/>
              <wp:docPr id="3" name="Text Box 3"/>
              <wp:cNvGraphicFramePr/>
              <a:graphic xmlns:a="http://schemas.openxmlformats.org/drawingml/2006/main">
                <a:graphicData uri="http://schemas.microsoft.com/office/word/2010/wordprocessingShape">
                  <wps:wsp>
                    <wps:cNvSpPr txBox="1"/>
                    <wps:spPr>
                      <a:xfrm>
                        <a:off x="0" y="0"/>
                        <a:ext cx="4577080" cy="816429"/>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30ACD5" w14:textId="41F03879" w:rsidR="003F240E" w:rsidRDefault="00E76584" w:rsidP="003F240E">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 xml:space="preserve">Reflection </w:t>
                          </w:r>
                          <w:r w:rsidR="003F240E">
                            <w:rPr>
                              <w:rFonts w:ascii="Arial" w:hAnsi="Arial" w:cs="Arial"/>
                              <w:color w:val="FFFFFF" w:themeColor="background1"/>
                              <w:sz w:val="48"/>
                              <w:szCs w:val="48"/>
                            </w:rPr>
                            <w:t xml:space="preserve">for </w:t>
                          </w:r>
                          <w:r>
                            <w:rPr>
                              <w:rFonts w:ascii="Arial" w:hAnsi="Arial" w:cs="Arial"/>
                              <w:color w:val="FFFFFF" w:themeColor="background1"/>
                              <w:sz w:val="48"/>
                              <w:szCs w:val="48"/>
                            </w:rPr>
                            <w:t xml:space="preserve">the </w:t>
                          </w:r>
                          <w:r w:rsidR="003F240E">
                            <w:rPr>
                              <w:rFonts w:ascii="Arial" w:hAnsi="Arial" w:cs="Arial"/>
                              <w:color w:val="FFFFFF" w:themeColor="background1"/>
                              <w:sz w:val="48"/>
                              <w:szCs w:val="48"/>
                            </w:rPr>
                            <w:t xml:space="preserve">International </w:t>
                          </w:r>
                        </w:p>
                        <w:p w14:paraId="1C276633" w14:textId="5B635CCA" w:rsidR="00897B96" w:rsidRPr="00717B98" w:rsidRDefault="003F240E" w:rsidP="003F240E">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Day of Peace</w:t>
                          </w:r>
                          <w:r w:rsidR="00944ED2">
                            <w:rPr>
                              <w:rFonts w:ascii="Arial" w:hAnsi="Arial" w:cs="Arial"/>
                              <w:color w:val="FFFFFF" w:themeColor="background1"/>
                              <w:sz w:val="48"/>
                              <w:szCs w:val="4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7" type="#_x0000_t202" style="position:absolute;left:0;text-align:left;margin-left:132.8pt;margin-top:37.4pt;width:360.4pt;height:6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" filled="f" stroked="f">
              <v:textbox inset="0,0,0,0">
                <w:txbxContent>
                  <w:p w14:paraId="7930ACD5" w14:textId="41F03879" w:rsidR="003F240E" w:rsidRDefault="00E76584" w:rsidP="003F240E">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 xml:space="preserve">Reflection </w:t>
                    </w:r>
                    <w:r w:rsidR="003F240E">
                      <w:rPr>
                        <w:rFonts w:ascii="Arial" w:hAnsi="Arial" w:cs="Arial"/>
                        <w:color w:val="FFFFFF" w:themeColor="background1"/>
                        <w:sz w:val="48"/>
                        <w:szCs w:val="48"/>
                      </w:rPr>
                      <w:t xml:space="preserve">for </w:t>
                    </w:r>
                    <w:r>
                      <w:rPr>
                        <w:rFonts w:ascii="Arial" w:hAnsi="Arial" w:cs="Arial"/>
                        <w:color w:val="FFFFFF" w:themeColor="background1"/>
                        <w:sz w:val="48"/>
                        <w:szCs w:val="48"/>
                      </w:rPr>
                      <w:t xml:space="preserve">the </w:t>
                    </w:r>
                    <w:r w:rsidR="003F240E">
                      <w:rPr>
                        <w:rFonts w:ascii="Arial" w:hAnsi="Arial" w:cs="Arial"/>
                        <w:color w:val="FFFFFF" w:themeColor="background1"/>
                        <w:sz w:val="48"/>
                        <w:szCs w:val="48"/>
                      </w:rPr>
                      <w:t xml:space="preserve">International </w:t>
                    </w:r>
                  </w:p>
                  <w:p w14:paraId="1C276633" w14:textId="5B635CCA" w:rsidR="00897B96" w:rsidRPr="00717B98" w:rsidRDefault="003F240E" w:rsidP="003F240E">
                    <w:pPr>
                      <w:spacing w:after="0" w:line="240" w:lineRule="auto"/>
                      <w:jc w:val="right"/>
                      <w:rPr>
                        <w:rFonts w:ascii="Arial" w:hAnsi="Arial" w:cs="Arial"/>
                        <w:color w:val="FFFFFF" w:themeColor="background1"/>
                        <w:sz w:val="48"/>
                        <w:szCs w:val="48"/>
                      </w:rPr>
                    </w:pPr>
                    <w:r>
                      <w:rPr>
                        <w:rFonts w:ascii="Arial" w:hAnsi="Arial" w:cs="Arial"/>
                        <w:color w:val="FFFFFF" w:themeColor="background1"/>
                        <w:sz w:val="48"/>
                        <w:szCs w:val="48"/>
                      </w:rPr>
                      <w:t>Day of Peace</w:t>
                    </w:r>
                    <w:r w:rsidR="00944ED2">
                      <w:rPr>
                        <w:rFonts w:ascii="Arial" w:hAnsi="Arial" w:cs="Arial"/>
                        <w:color w:val="FFFFFF" w:themeColor="background1"/>
                        <w:sz w:val="48"/>
                        <w:szCs w:val="48"/>
                      </w:rPr>
                      <w:t xml:space="preserve">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39C1C894">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366CA"/>
    <w:multiLevelType w:val="hybridMultilevel"/>
    <w:tmpl w:val="86D03DFA"/>
    <w:lvl w:ilvl="0" w:tplc="9E3832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F23"/>
    <w:multiLevelType w:val="hybridMultilevel"/>
    <w:tmpl w:val="D0201C74"/>
    <w:lvl w:ilvl="0" w:tplc="56FC7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977E1"/>
    <w:multiLevelType w:val="hybridMultilevel"/>
    <w:tmpl w:val="8580186A"/>
    <w:lvl w:ilvl="0" w:tplc="04301950">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0523F"/>
    <w:multiLevelType w:val="hybridMultilevel"/>
    <w:tmpl w:val="53BE1708"/>
    <w:lvl w:ilvl="0" w:tplc="2AB4860E">
      <w:numFmt w:val="bullet"/>
      <w:lvlText w:val="-"/>
      <w:lvlJc w:val="left"/>
      <w:pPr>
        <w:ind w:left="720" w:hanging="360"/>
      </w:pPr>
      <w:rPr>
        <w:rFonts w:ascii="Arial" w:eastAsiaTheme="minorHAnsi"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E71C5"/>
    <w:multiLevelType w:val="hybridMultilevel"/>
    <w:tmpl w:val="B2F84F28"/>
    <w:lvl w:ilvl="0" w:tplc="9BB27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E5C0E"/>
    <w:multiLevelType w:val="hybridMultilevel"/>
    <w:tmpl w:val="D3E0BC14"/>
    <w:lvl w:ilvl="0" w:tplc="813A0E6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5314"/>
    <w:rsid w:val="00005678"/>
    <w:rsid w:val="000146AA"/>
    <w:rsid w:val="00027AB8"/>
    <w:rsid w:val="00046656"/>
    <w:rsid w:val="00054574"/>
    <w:rsid w:val="000614FB"/>
    <w:rsid w:val="00094819"/>
    <w:rsid w:val="0009559A"/>
    <w:rsid w:val="000B4C5B"/>
    <w:rsid w:val="000D29F7"/>
    <w:rsid w:val="000E17B2"/>
    <w:rsid w:val="000F2A87"/>
    <w:rsid w:val="00114B20"/>
    <w:rsid w:val="0011740E"/>
    <w:rsid w:val="00130F12"/>
    <w:rsid w:val="00133B6B"/>
    <w:rsid w:val="001345AF"/>
    <w:rsid w:val="00152940"/>
    <w:rsid w:val="00155B53"/>
    <w:rsid w:val="001620CE"/>
    <w:rsid w:val="0018570B"/>
    <w:rsid w:val="001957DF"/>
    <w:rsid w:val="001A1D99"/>
    <w:rsid w:val="001A64D0"/>
    <w:rsid w:val="001C182F"/>
    <w:rsid w:val="001C6D19"/>
    <w:rsid w:val="001D2F5C"/>
    <w:rsid w:val="001D32AE"/>
    <w:rsid w:val="001D3C5F"/>
    <w:rsid w:val="001D56F1"/>
    <w:rsid w:val="001F0348"/>
    <w:rsid w:val="001F5CE5"/>
    <w:rsid w:val="00200C41"/>
    <w:rsid w:val="00244457"/>
    <w:rsid w:val="00245EDB"/>
    <w:rsid w:val="00253238"/>
    <w:rsid w:val="00254A97"/>
    <w:rsid w:val="002713B8"/>
    <w:rsid w:val="00273BF3"/>
    <w:rsid w:val="002751BC"/>
    <w:rsid w:val="002804E6"/>
    <w:rsid w:val="00284C83"/>
    <w:rsid w:val="002C5B71"/>
    <w:rsid w:val="002F2779"/>
    <w:rsid w:val="00300064"/>
    <w:rsid w:val="0030269B"/>
    <w:rsid w:val="0030337F"/>
    <w:rsid w:val="003135FD"/>
    <w:rsid w:val="00327B6F"/>
    <w:rsid w:val="003458D7"/>
    <w:rsid w:val="00366BDB"/>
    <w:rsid w:val="00392FA6"/>
    <w:rsid w:val="003A5C22"/>
    <w:rsid w:val="003B1ADD"/>
    <w:rsid w:val="003E065C"/>
    <w:rsid w:val="003F240E"/>
    <w:rsid w:val="00400433"/>
    <w:rsid w:val="00406E9A"/>
    <w:rsid w:val="004214C9"/>
    <w:rsid w:val="00431A45"/>
    <w:rsid w:val="00444287"/>
    <w:rsid w:val="00460A2B"/>
    <w:rsid w:val="00461ADE"/>
    <w:rsid w:val="00461B14"/>
    <w:rsid w:val="00465EA4"/>
    <w:rsid w:val="0046637F"/>
    <w:rsid w:val="00466461"/>
    <w:rsid w:val="00466834"/>
    <w:rsid w:val="00471392"/>
    <w:rsid w:val="00476A11"/>
    <w:rsid w:val="004806C4"/>
    <w:rsid w:val="00486F21"/>
    <w:rsid w:val="00494E1F"/>
    <w:rsid w:val="004A2D4E"/>
    <w:rsid w:val="004B5D7C"/>
    <w:rsid w:val="004C27D4"/>
    <w:rsid w:val="004C7CC4"/>
    <w:rsid w:val="004E3B3F"/>
    <w:rsid w:val="004F0A50"/>
    <w:rsid w:val="005102F8"/>
    <w:rsid w:val="00510EDF"/>
    <w:rsid w:val="00512A50"/>
    <w:rsid w:val="00512F9F"/>
    <w:rsid w:val="00524B89"/>
    <w:rsid w:val="005355E0"/>
    <w:rsid w:val="005846C4"/>
    <w:rsid w:val="00584720"/>
    <w:rsid w:val="0059322B"/>
    <w:rsid w:val="00597C99"/>
    <w:rsid w:val="005A4B34"/>
    <w:rsid w:val="005B14C3"/>
    <w:rsid w:val="005C5AA2"/>
    <w:rsid w:val="005E23B4"/>
    <w:rsid w:val="00602087"/>
    <w:rsid w:val="00612353"/>
    <w:rsid w:val="006136AC"/>
    <w:rsid w:val="006232D0"/>
    <w:rsid w:val="006526F9"/>
    <w:rsid w:val="006561D7"/>
    <w:rsid w:val="00660444"/>
    <w:rsid w:val="00681139"/>
    <w:rsid w:val="006812C3"/>
    <w:rsid w:val="00693E3C"/>
    <w:rsid w:val="00696736"/>
    <w:rsid w:val="006E55C5"/>
    <w:rsid w:val="006E5F06"/>
    <w:rsid w:val="006E7A21"/>
    <w:rsid w:val="006F0996"/>
    <w:rsid w:val="00703459"/>
    <w:rsid w:val="00715C37"/>
    <w:rsid w:val="00717B98"/>
    <w:rsid w:val="00724476"/>
    <w:rsid w:val="0072448A"/>
    <w:rsid w:val="007317A2"/>
    <w:rsid w:val="00756B76"/>
    <w:rsid w:val="00764888"/>
    <w:rsid w:val="00764B33"/>
    <w:rsid w:val="00766A5A"/>
    <w:rsid w:val="00781A5A"/>
    <w:rsid w:val="007A3369"/>
    <w:rsid w:val="007C2E6C"/>
    <w:rsid w:val="007D36D4"/>
    <w:rsid w:val="007D39D9"/>
    <w:rsid w:val="007E03D2"/>
    <w:rsid w:val="007E2A82"/>
    <w:rsid w:val="007F1DF3"/>
    <w:rsid w:val="007F2BCC"/>
    <w:rsid w:val="008023E5"/>
    <w:rsid w:val="00810312"/>
    <w:rsid w:val="00897B96"/>
    <w:rsid w:val="008C2E9D"/>
    <w:rsid w:val="00900589"/>
    <w:rsid w:val="00900A1E"/>
    <w:rsid w:val="00903489"/>
    <w:rsid w:val="00911B68"/>
    <w:rsid w:val="00934A6B"/>
    <w:rsid w:val="009419BD"/>
    <w:rsid w:val="00944ED2"/>
    <w:rsid w:val="00962D12"/>
    <w:rsid w:val="00965BAD"/>
    <w:rsid w:val="009719F8"/>
    <w:rsid w:val="00987331"/>
    <w:rsid w:val="00987483"/>
    <w:rsid w:val="00987B2D"/>
    <w:rsid w:val="00994719"/>
    <w:rsid w:val="009D3EB5"/>
    <w:rsid w:val="009D5270"/>
    <w:rsid w:val="009D6F82"/>
    <w:rsid w:val="00A06847"/>
    <w:rsid w:val="00A1756C"/>
    <w:rsid w:val="00A27167"/>
    <w:rsid w:val="00A3134E"/>
    <w:rsid w:val="00A4069B"/>
    <w:rsid w:val="00A44EC4"/>
    <w:rsid w:val="00A4779F"/>
    <w:rsid w:val="00A517F3"/>
    <w:rsid w:val="00A524C8"/>
    <w:rsid w:val="00A72477"/>
    <w:rsid w:val="00A74000"/>
    <w:rsid w:val="00A765EA"/>
    <w:rsid w:val="00A80031"/>
    <w:rsid w:val="00A85C7E"/>
    <w:rsid w:val="00AA42C0"/>
    <w:rsid w:val="00AE438C"/>
    <w:rsid w:val="00B101D1"/>
    <w:rsid w:val="00B12C39"/>
    <w:rsid w:val="00B1380C"/>
    <w:rsid w:val="00B71442"/>
    <w:rsid w:val="00B728F6"/>
    <w:rsid w:val="00BA3453"/>
    <w:rsid w:val="00BD6C03"/>
    <w:rsid w:val="00BE3741"/>
    <w:rsid w:val="00C021CC"/>
    <w:rsid w:val="00C07074"/>
    <w:rsid w:val="00C14A9E"/>
    <w:rsid w:val="00C17A47"/>
    <w:rsid w:val="00C2312C"/>
    <w:rsid w:val="00C31C97"/>
    <w:rsid w:val="00C55EB3"/>
    <w:rsid w:val="00CA33AB"/>
    <w:rsid w:val="00CC0B95"/>
    <w:rsid w:val="00CC6BBB"/>
    <w:rsid w:val="00CD3110"/>
    <w:rsid w:val="00D05454"/>
    <w:rsid w:val="00D11A64"/>
    <w:rsid w:val="00D3087E"/>
    <w:rsid w:val="00D372B6"/>
    <w:rsid w:val="00D443C9"/>
    <w:rsid w:val="00D55E89"/>
    <w:rsid w:val="00DB3928"/>
    <w:rsid w:val="00DE0A3E"/>
    <w:rsid w:val="00DE4C82"/>
    <w:rsid w:val="00DF7347"/>
    <w:rsid w:val="00E32EAC"/>
    <w:rsid w:val="00E40940"/>
    <w:rsid w:val="00E53FFB"/>
    <w:rsid w:val="00E5521C"/>
    <w:rsid w:val="00E76584"/>
    <w:rsid w:val="00E93AB3"/>
    <w:rsid w:val="00EA755C"/>
    <w:rsid w:val="00EB6BEB"/>
    <w:rsid w:val="00EE5468"/>
    <w:rsid w:val="00F052F5"/>
    <w:rsid w:val="00F400CE"/>
    <w:rsid w:val="00F47555"/>
    <w:rsid w:val="00F64577"/>
    <w:rsid w:val="00F7321F"/>
    <w:rsid w:val="00FA5E5C"/>
    <w:rsid w:val="00FB082F"/>
    <w:rsid w:val="00FD1464"/>
    <w:rsid w:val="00FE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PlainText">
    <w:name w:val="Plain Text"/>
    <w:basedOn w:val="Normal"/>
    <w:link w:val="PlainTextChar"/>
    <w:uiPriority w:val="99"/>
    <w:unhideWhenUsed/>
    <w:rsid w:val="00BE37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3741"/>
    <w:rPr>
      <w:rFonts w:ascii="Calibri" w:hAnsi="Calibri"/>
      <w:szCs w:val="21"/>
    </w:rPr>
  </w:style>
  <w:style w:type="character" w:styleId="Hyperlink">
    <w:name w:val="Hyperlink"/>
    <w:uiPriority w:val="99"/>
    <w:unhideWhenUsed/>
    <w:rsid w:val="00717B98"/>
    <w:rPr>
      <w:color w:val="0000FF"/>
      <w:u w:val="single"/>
    </w:rPr>
  </w:style>
  <w:style w:type="paragraph" w:styleId="ListParagraph">
    <w:name w:val="List Paragraph"/>
    <w:basedOn w:val="Normal"/>
    <w:uiPriority w:val="34"/>
    <w:qFormat/>
    <w:rsid w:val="00FB082F"/>
    <w:pPr>
      <w:ind w:left="720"/>
      <w:contextualSpacing/>
    </w:pPr>
  </w:style>
  <w:style w:type="paragraph" w:customStyle="1" w:styleId="Default">
    <w:name w:val="Default"/>
    <w:rsid w:val="00944ED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31891820">
      <w:bodyDiv w:val="1"/>
      <w:marLeft w:val="0"/>
      <w:marRight w:val="0"/>
      <w:marTop w:val="0"/>
      <w:marBottom w:val="0"/>
      <w:divBdr>
        <w:top w:val="none" w:sz="0" w:space="0" w:color="auto"/>
        <w:left w:val="none" w:sz="0" w:space="0" w:color="auto"/>
        <w:bottom w:val="none" w:sz="0" w:space="0" w:color="auto"/>
        <w:right w:val="none" w:sz="0" w:space="0" w:color="auto"/>
      </w:divBdr>
    </w:div>
    <w:div w:id="4256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BE8D5BB-FF4E-4CCB-906F-EE36480A369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2016-06-28T14:12:00Z</cp:lastPrinted>
  <dcterms:created xsi:type="dcterms:W3CDTF">2016-10-03T20:26:00Z</dcterms:created>
  <dcterms:modified xsi:type="dcterms:W3CDTF">2016-10-06T16:51:00Z</dcterms:modified>
</cp:coreProperties>
</file>