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48BE" w14:textId="77777777" w:rsidR="00C66A59" w:rsidRPr="00C66A59" w:rsidRDefault="00C66A59" w:rsidP="00C66A59">
      <w:pPr>
        <w:rPr>
          <w:rFonts w:ascii="Arial" w:hAnsi="Arial" w:cs="Arial"/>
          <w:color w:val="000000" w:themeColor="text1"/>
          <w:sz w:val="32"/>
          <w:szCs w:val="32"/>
        </w:rPr>
      </w:pPr>
      <w:r w:rsidRPr="00C66A59">
        <w:rPr>
          <w:rFonts w:ascii="Arial" w:hAnsi="Arial" w:cs="Arial"/>
          <w:b/>
          <w:color w:val="000000" w:themeColor="text1"/>
          <w:sz w:val="32"/>
          <w:szCs w:val="32"/>
        </w:rPr>
        <w:t xml:space="preserve">Prayer In Time of Wildfires </w:t>
      </w:r>
    </w:p>
    <w:p w14:paraId="2C9D65F5" w14:textId="77777777" w:rsidR="00C66A59" w:rsidRPr="00C66A59" w:rsidRDefault="00C66A59" w:rsidP="00C66A59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 xml:space="preserve">God of all creation, all the elements belong to you. </w:t>
      </w: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The earth, air, water and fire are yours to command. </w:t>
      </w:r>
    </w:p>
    <w:p w14:paraId="2D5D460A" w14:textId="77777777" w:rsidR="00C66A59" w:rsidRPr="00C66A59" w:rsidRDefault="00C66A59" w:rsidP="00C66A59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 xml:space="preserve">You guarded your people Israel by night with a pillar of flame. </w:t>
      </w:r>
      <w:r w:rsidRPr="00C66A59">
        <w:rPr>
          <w:color w:val="000000" w:themeColor="text1"/>
          <w:sz w:val="24"/>
          <w:szCs w:val="24"/>
        </w:rPr>
        <w:br/>
      </w: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 xml:space="preserve">You sanctified the early church with tongues of fire at Pentecost. </w:t>
      </w:r>
      <w:r w:rsidRPr="00C66A59">
        <w:rPr>
          <w:color w:val="000000" w:themeColor="text1"/>
          <w:sz w:val="24"/>
          <w:szCs w:val="24"/>
        </w:rPr>
        <w:br/>
      </w: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 xml:space="preserve">You appeared to Moses in the burning bush, which was engulfed but not consumed. </w:t>
      </w:r>
    </w:p>
    <w:p w14:paraId="6E54C5E5" w14:textId="77777777" w:rsidR="00C66A59" w:rsidRPr="00C66A59" w:rsidRDefault="00C66A59" w:rsidP="00C66A59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538E158" w14:textId="3746B2B8" w:rsidR="00C66A59" w:rsidRPr="00C66A59" w:rsidRDefault="00C66A59" w:rsidP="00C66A59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>God of wind and flame, extinguish the fires engulfing land, communities and homes.</w:t>
      </w:r>
    </w:p>
    <w:p w14:paraId="3229D040" w14:textId="77777777" w:rsidR="00C66A59" w:rsidRPr="00C66A59" w:rsidRDefault="00C66A59" w:rsidP="00C66A59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 xml:space="preserve">Guard those who must flee because of the blaze,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give</w:t>
      </w: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 xml:space="preserve"> them safety and wholeness. </w:t>
      </w:r>
    </w:p>
    <w:p w14:paraId="0926F494" w14:textId="77777777" w:rsidR="00C66A59" w:rsidRPr="00C66A59" w:rsidRDefault="00C66A59" w:rsidP="00C66A59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 xml:space="preserve">Bring those who have perished home to you, grant them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your</w:t>
      </w: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 xml:space="preserve"> perpetual peace. </w:t>
      </w:r>
    </w:p>
    <w:p w14:paraId="368196A0" w14:textId="77777777" w:rsidR="00C66A59" w:rsidRPr="00C66A59" w:rsidRDefault="00C66A59" w:rsidP="00C66A59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 xml:space="preserve">Protect those who battle the flames, sanctify their service and send them your Spirit. </w:t>
      </w:r>
    </w:p>
    <w:p w14:paraId="247C4F32" w14:textId="77777777" w:rsidR="00C66A59" w:rsidRPr="00C66A59" w:rsidRDefault="00C66A59" w:rsidP="00C66A59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FF6E730" w14:textId="77777777" w:rsidR="00C66A59" w:rsidRPr="00C66A59" w:rsidRDefault="00C66A59" w:rsidP="00C66A59">
      <w:pPr>
        <w:spacing w:after="0" w:line="240" w:lineRule="auto"/>
        <w:rPr>
          <w:color w:val="000000" w:themeColor="text1"/>
          <w:sz w:val="24"/>
          <w:szCs w:val="24"/>
        </w:rPr>
      </w:pP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>Restore our land, our homes, our faith in your goodness,</w:t>
      </w:r>
    </w:p>
    <w:p w14:paraId="4E0FF4DA" w14:textId="4BD7F7B5" w:rsidR="00C66A59" w:rsidRPr="00C66A59" w:rsidRDefault="00C66A59" w:rsidP="00C66A59">
      <w:pPr>
        <w:spacing w:after="0" w:line="240" w:lineRule="auto"/>
        <w:rPr>
          <w:color w:val="000000" w:themeColor="text1"/>
          <w:sz w:val="24"/>
          <w:szCs w:val="24"/>
        </w:rPr>
      </w:pP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>And show us again how you bring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life out of ash and dust</w:t>
      </w:r>
      <w:r w:rsidR="00561D2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53135EC" w14:textId="77777777" w:rsidR="00C66A59" w:rsidRPr="00C66A59" w:rsidRDefault="00C66A59" w:rsidP="00C66A59">
      <w:pPr>
        <w:spacing w:after="0" w:line="240" w:lineRule="auto"/>
        <w:rPr>
          <w:color w:val="000000" w:themeColor="text1"/>
          <w:sz w:val="24"/>
          <w:szCs w:val="24"/>
        </w:rPr>
      </w:pP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>Give us the resources and strength, we ask, to rebuild and replant</w:t>
      </w:r>
    </w:p>
    <w:p w14:paraId="5BEE79B2" w14:textId="77777777" w:rsidR="00C66A59" w:rsidRPr="00C66A59" w:rsidRDefault="00C66A59" w:rsidP="00C66A59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 xml:space="preserve">And show us that you are the loving Creator and Savior. </w:t>
      </w:r>
    </w:p>
    <w:p w14:paraId="66BF8F22" w14:textId="77777777" w:rsidR="00C66A59" w:rsidRPr="00C66A59" w:rsidRDefault="00C66A59" w:rsidP="00C66A59">
      <w:pPr>
        <w:spacing w:after="0" w:line="240" w:lineRule="auto"/>
        <w:rPr>
          <w:color w:val="000000" w:themeColor="text1"/>
          <w:sz w:val="24"/>
          <w:szCs w:val="24"/>
        </w:rPr>
      </w:pPr>
      <w:r w:rsidRPr="00C66A59">
        <w:rPr>
          <w:rFonts w:ascii="Arial" w:eastAsia="Arial" w:hAnsi="Arial" w:cs="Arial"/>
          <w:color w:val="000000" w:themeColor="text1"/>
          <w:sz w:val="24"/>
          <w:szCs w:val="24"/>
        </w:rPr>
        <w:t>Amen.</w:t>
      </w:r>
    </w:p>
    <w:p w14:paraId="5DE2F3A6" w14:textId="77777777" w:rsidR="00C66A59" w:rsidRPr="00C66A59" w:rsidRDefault="00C66A59" w:rsidP="00C66A59">
      <w:pPr>
        <w:tabs>
          <w:tab w:val="left" w:pos="2160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AA2183" w14:textId="77777777" w:rsidR="00C66A59" w:rsidRPr="00DB075A" w:rsidRDefault="00C66A59" w:rsidP="00C66A59">
      <w:pPr>
        <w:rPr>
          <w:rFonts w:ascii="Arial" w:hAnsi="Arial" w:cs="Arial"/>
          <w:b/>
          <w:sz w:val="28"/>
          <w:szCs w:val="28"/>
        </w:rPr>
      </w:pPr>
    </w:p>
    <w:p w14:paraId="2230AF10" w14:textId="77777777" w:rsidR="00A220F4" w:rsidRPr="00C66A59" w:rsidRDefault="00C37266">
      <w:pPr>
        <w:rPr>
          <w:sz w:val="24"/>
          <w:szCs w:val="24"/>
        </w:rPr>
      </w:pPr>
    </w:p>
    <w:sectPr w:rsidR="00A220F4" w:rsidRPr="00C66A59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D497" w14:textId="77777777" w:rsidR="00C37266" w:rsidRDefault="00C37266" w:rsidP="00C66A59">
      <w:pPr>
        <w:spacing w:after="0" w:line="240" w:lineRule="auto"/>
      </w:pPr>
      <w:r>
        <w:separator/>
      </w:r>
    </w:p>
  </w:endnote>
  <w:endnote w:type="continuationSeparator" w:id="0">
    <w:p w14:paraId="6E73B978" w14:textId="77777777" w:rsidR="00C37266" w:rsidRDefault="00C37266" w:rsidP="00C6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EB50" w14:textId="77777777" w:rsidR="003B5196" w:rsidRDefault="00C66A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C1977" wp14:editId="07D9ABB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B23F2" w14:textId="77777777" w:rsidR="003B5196" w:rsidRPr="000C5DF7" w:rsidRDefault="00C66A59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C19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.7pt;margin-top:21.25pt;width:405pt;height:2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" filled="f" stroked="f">
              <v:textbox>
                <w:txbxContent>
                  <w:p w14:paraId="148B23F2" w14:textId="77777777" w:rsidR="003B5196" w:rsidRPr="000C5DF7" w:rsidRDefault="00C66A59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02CD" w14:textId="77777777" w:rsidR="00C37266" w:rsidRDefault="00C37266" w:rsidP="00C66A59">
      <w:pPr>
        <w:spacing w:after="0" w:line="240" w:lineRule="auto"/>
      </w:pPr>
      <w:r>
        <w:separator/>
      </w:r>
    </w:p>
  </w:footnote>
  <w:footnote w:type="continuationSeparator" w:id="0">
    <w:p w14:paraId="32F2AAE2" w14:textId="77777777" w:rsidR="00C37266" w:rsidRDefault="00C37266" w:rsidP="00C6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8070" w14:textId="77777777" w:rsidR="003B5196" w:rsidRPr="00987483" w:rsidRDefault="00C66A59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0288" behindDoc="1" locked="0" layoutInCell="1" allowOverlap="1" wp14:anchorId="0C36B6DC" wp14:editId="2A11BA7D">
          <wp:simplePos x="0" y="0"/>
          <wp:positionH relativeFrom="column">
            <wp:posOffset>-914400</wp:posOffset>
          </wp:positionH>
          <wp:positionV relativeFrom="paragraph">
            <wp:posOffset>1905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wNDQ2szA3tjQwMTRV0lEKTi0uzszPAykwrAUA/llunywAAAA="/>
  </w:docVars>
  <w:rsids>
    <w:rsidRoot w:val="00C66A59"/>
    <w:rsid w:val="00060319"/>
    <w:rsid w:val="00561D2C"/>
    <w:rsid w:val="00C37266"/>
    <w:rsid w:val="00C66A59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A0AE"/>
  <w15:chartTrackingRefBased/>
  <w15:docId w15:val="{F83C1750-3FF6-4D0D-A3D5-2FB666A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A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6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A59"/>
  </w:style>
  <w:style w:type="character" w:styleId="Hyperlink">
    <w:name w:val="Hyperlink"/>
    <w:basedOn w:val="DefaultParagraphFont"/>
    <w:uiPriority w:val="99"/>
    <w:unhideWhenUsed/>
    <w:rsid w:val="00C66A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6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5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6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E9EB864FD3248A229B52CE76CE2C8" ma:contentTypeVersion="13" ma:contentTypeDescription="Create a new document." ma:contentTypeScope="" ma:versionID="3419629622f6b178730105f59168b56f">
  <xsd:schema xmlns:xsd="http://www.w3.org/2001/XMLSchema" xmlns:xs="http://www.w3.org/2001/XMLSchema" xmlns:p="http://schemas.microsoft.com/office/2006/metadata/properties" xmlns:ns2="16f889d1-ee81-438c-8d77-9ca3305d985b" xmlns:ns3="72cdce50-fc75-4a25-a011-5870165e2936" targetNamespace="http://schemas.microsoft.com/office/2006/metadata/properties" ma:root="true" ma:fieldsID="2c68e00568f392d6c81ca487770a6944" ns2:_="" ns3:_="">
    <xsd:import namespace="16f889d1-ee81-438c-8d77-9ca3305d985b"/>
    <xsd:import namespace="72cdce50-fc75-4a25-a011-5870165e2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889d1-ee81-438c-8d77-9ca3305d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ce50-fc75-4a25-a011-5870165e2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43554-D905-4F41-8E91-03D171880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7202D-9CB8-4F39-8695-61BACA18D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95AB2-67B3-4FAE-B175-5E5F1F29C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889d1-ee81-438c-8d77-9ca3305d985b"/>
    <ds:schemaRef ds:uri="72cdce50-fc75-4a25-a011-5870165e2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Kim Van Oosten</cp:lastModifiedBy>
  <cp:revision>2</cp:revision>
  <dcterms:created xsi:type="dcterms:W3CDTF">2021-08-30T18:01:00Z</dcterms:created>
  <dcterms:modified xsi:type="dcterms:W3CDTF">2021-08-30T18:01:00Z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0x01010013AE9EB864FD3248A229B52CE76CE2C8</vt:lpwstr>
  </property>
</Properties>
</file>