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519FB" w14:textId="77777777" w:rsidR="00212B31" w:rsidRPr="00212B31" w:rsidRDefault="00212B31" w:rsidP="00212B31">
      <w:pPr>
        <w:ind w:right="1152"/>
        <w:rPr>
          <w:rFonts w:ascii="Arial" w:hAnsi="Arial" w:cs="Arial"/>
          <w:sz w:val="24"/>
          <w:szCs w:val="24"/>
        </w:rPr>
      </w:pPr>
      <w:r w:rsidRPr="00212B31">
        <w:rPr>
          <w:rFonts w:ascii="Arial" w:hAnsi="Arial" w:cs="Arial"/>
          <w:sz w:val="24"/>
          <w:szCs w:val="24"/>
        </w:rPr>
        <w:t>Let us never forget that authentic power is service. … Only those who serve with love are able to protect!</w:t>
      </w:r>
    </w:p>
    <w:p w14:paraId="0FE292F5" w14:textId="77777777" w:rsidR="00212B31" w:rsidRPr="00212B31" w:rsidRDefault="00212B31" w:rsidP="00212B31">
      <w:pPr>
        <w:ind w:right="1152"/>
        <w:rPr>
          <w:rFonts w:ascii="Arial" w:hAnsi="Arial" w:cs="Arial"/>
          <w:sz w:val="24"/>
          <w:szCs w:val="24"/>
        </w:rPr>
      </w:pPr>
      <w:r w:rsidRPr="00212B31">
        <w:rPr>
          <w:rFonts w:ascii="Arial" w:hAnsi="Arial" w:cs="Arial"/>
          <w:sz w:val="24"/>
          <w:szCs w:val="24"/>
        </w:rPr>
        <w:t>Caring, protecting, demands goodness. It calls for a certain tenderness. … Great tenderness … is not the virtue of the weak but rather a sign of strength of spirit and a capacity for concern, for compassion, for genuine openness to others, for love. We must not be afraid of goodness, of tenderness!</w:t>
      </w:r>
    </w:p>
    <w:p w14:paraId="1AE06400" w14:textId="08646E27" w:rsidR="00212B31" w:rsidRPr="00212B31" w:rsidRDefault="00212B31" w:rsidP="00212B31">
      <w:pPr>
        <w:ind w:right="1152"/>
        <w:rPr>
          <w:rFonts w:ascii="Arial" w:hAnsi="Arial" w:cs="Arial"/>
          <w:sz w:val="24"/>
          <w:szCs w:val="24"/>
        </w:rPr>
      </w:pPr>
      <w:r w:rsidRPr="00212B31">
        <w:rPr>
          <w:rFonts w:ascii="Arial" w:hAnsi="Arial" w:cs="Arial"/>
          <w:sz w:val="24"/>
          <w:szCs w:val="24"/>
        </w:rPr>
        <w:t>Today … amid so much darkness, we need to see the light of hope and to be men and women who bring hope to others, to protect creation, to protect every man and every woman. To look upon them with tenderness and love, is to open up a horizon of hope; it is to let a shaft of light break through the heavy clouds; it is to bring the warmth of hope! … Let us protect with love all that God has given us!</w:t>
      </w:r>
    </w:p>
    <w:p w14:paraId="2D690A1A" w14:textId="77777777" w:rsidR="00212B31" w:rsidRPr="00212B31" w:rsidRDefault="00212B31" w:rsidP="00212B31">
      <w:pPr>
        <w:ind w:left="720" w:right="1152"/>
        <w:rPr>
          <w:rFonts w:ascii="Arial" w:hAnsi="Arial" w:cs="Arial"/>
          <w:sz w:val="24"/>
          <w:szCs w:val="24"/>
        </w:rPr>
      </w:pPr>
    </w:p>
    <w:p w14:paraId="31B54078" w14:textId="77777777" w:rsidR="00212B31" w:rsidRPr="00212B31" w:rsidRDefault="00212B31" w:rsidP="00212B31">
      <w:pPr>
        <w:ind w:left="720" w:right="1152"/>
        <w:rPr>
          <w:rFonts w:ascii="Arial" w:hAnsi="Arial" w:cs="Arial"/>
          <w:sz w:val="24"/>
          <w:szCs w:val="24"/>
        </w:rPr>
      </w:pPr>
    </w:p>
    <w:p w14:paraId="1176F7D7" w14:textId="7D07B52A" w:rsidR="00212B31" w:rsidRPr="00212B31" w:rsidRDefault="00212B31" w:rsidP="00212B31">
      <w:pPr>
        <w:ind w:left="720" w:right="1152"/>
        <w:jc w:val="right"/>
        <w:rPr>
          <w:rFonts w:ascii="Arial" w:hAnsi="Arial" w:cs="Arial"/>
          <w:sz w:val="24"/>
          <w:szCs w:val="24"/>
        </w:rPr>
      </w:pPr>
      <w:r w:rsidRPr="00212B31">
        <w:rPr>
          <w:rFonts w:ascii="Arial" w:hAnsi="Arial" w:cs="Arial"/>
          <w:sz w:val="24"/>
          <w:szCs w:val="24"/>
        </w:rPr>
        <w:tab/>
        <w:t xml:space="preserve">- Pope Francis </w:t>
      </w:r>
    </w:p>
    <w:p w14:paraId="1C0EA815" w14:textId="77777777" w:rsidR="00212B31" w:rsidRPr="00212B31" w:rsidRDefault="00212B31" w:rsidP="00212B31">
      <w:pPr>
        <w:spacing w:after="0"/>
        <w:ind w:left="720" w:right="1152"/>
        <w:jc w:val="right"/>
        <w:rPr>
          <w:rFonts w:ascii="Arial" w:hAnsi="Arial" w:cs="Arial"/>
          <w:sz w:val="24"/>
          <w:szCs w:val="24"/>
        </w:rPr>
      </w:pPr>
      <w:r w:rsidRPr="00212B31">
        <w:rPr>
          <w:rFonts w:ascii="Arial" w:hAnsi="Arial" w:cs="Arial"/>
          <w:sz w:val="24"/>
          <w:szCs w:val="24"/>
        </w:rPr>
        <w:tab/>
        <w:t xml:space="preserve">From the homily of the Holy Father </w:t>
      </w:r>
    </w:p>
    <w:p w14:paraId="7952F136" w14:textId="77777777" w:rsidR="00212B31" w:rsidRPr="00212B31" w:rsidRDefault="00212B31" w:rsidP="00212B31">
      <w:pPr>
        <w:spacing w:after="0"/>
        <w:ind w:left="720" w:right="1152"/>
        <w:jc w:val="right"/>
        <w:rPr>
          <w:rFonts w:ascii="Arial" w:hAnsi="Arial" w:cs="Arial"/>
          <w:sz w:val="24"/>
          <w:szCs w:val="24"/>
        </w:rPr>
      </w:pPr>
      <w:r w:rsidRPr="00212B31">
        <w:rPr>
          <w:rFonts w:ascii="Arial" w:hAnsi="Arial" w:cs="Arial"/>
          <w:sz w:val="24"/>
          <w:szCs w:val="24"/>
        </w:rPr>
        <w:t>at his installation on March 19, 2013</w:t>
      </w:r>
    </w:p>
    <w:p w14:paraId="5D7D113B" w14:textId="77777777" w:rsidR="001D32AE" w:rsidRPr="00212B31" w:rsidRDefault="001D32AE" w:rsidP="0028231C">
      <w:pPr>
        <w:spacing w:after="0" w:line="240" w:lineRule="auto"/>
        <w:rPr>
          <w:sz w:val="24"/>
          <w:szCs w:val="24"/>
        </w:rPr>
      </w:pPr>
      <w:bookmarkStart w:id="0" w:name="_GoBack"/>
      <w:bookmarkEnd w:id="0"/>
    </w:p>
    <w:sectPr w:rsidR="001D32AE" w:rsidRPr="00212B31"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32026" w14:textId="77777777" w:rsidR="00C9249C" w:rsidRDefault="00C9249C" w:rsidP="00461ADE">
      <w:pPr>
        <w:spacing w:after="0" w:line="240" w:lineRule="auto"/>
      </w:pPr>
      <w:r>
        <w:separator/>
      </w:r>
    </w:p>
  </w:endnote>
  <w:endnote w:type="continuationSeparator" w:id="0">
    <w:p w14:paraId="63B4B98F" w14:textId="77777777" w:rsidR="00C9249C" w:rsidRDefault="00C9249C"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A52C9" w14:textId="77777777" w:rsidR="00C9249C" w:rsidRDefault="00C9249C" w:rsidP="00461ADE">
      <w:pPr>
        <w:spacing w:after="0" w:line="240" w:lineRule="auto"/>
      </w:pPr>
      <w:r>
        <w:separator/>
      </w:r>
    </w:p>
  </w:footnote>
  <w:footnote w:type="continuationSeparator" w:id="0">
    <w:p w14:paraId="1C313405" w14:textId="77777777" w:rsidR="00C9249C" w:rsidRDefault="00C9249C"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212B31"/>
    <w:rsid w:val="0027121F"/>
    <w:rsid w:val="0028231C"/>
    <w:rsid w:val="003B4D72"/>
    <w:rsid w:val="004234F6"/>
    <w:rsid w:val="00437E7E"/>
    <w:rsid w:val="00444287"/>
    <w:rsid w:val="00461ADE"/>
    <w:rsid w:val="00471392"/>
    <w:rsid w:val="00524B89"/>
    <w:rsid w:val="0056577F"/>
    <w:rsid w:val="005D384E"/>
    <w:rsid w:val="00836FEE"/>
    <w:rsid w:val="008C2E9D"/>
    <w:rsid w:val="009719F8"/>
    <w:rsid w:val="00987483"/>
    <w:rsid w:val="009D3EB5"/>
    <w:rsid w:val="00A85C7E"/>
    <w:rsid w:val="00C55EB3"/>
    <w:rsid w:val="00C9249C"/>
    <w:rsid w:val="00CA6594"/>
    <w:rsid w:val="00D11A64"/>
    <w:rsid w:val="00E20B24"/>
    <w:rsid w:val="00E32EAC"/>
    <w:rsid w:val="00E53FFB"/>
    <w:rsid w:val="00E72DA5"/>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2017-01-25T20:01:00Z</dcterms:created>
  <dcterms:modified xsi:type="dcterms:W3CDTF">2017-01-25T20:01:00Z</dcterms:modified>
</cp:coreProperties>
</file>