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76" w:rsidRPr="0047724C" w:rsidRDefault="00C9564D" w:rsidP="0031429E">
      <w:pPr>
        <w:rPr>
          <w:rFonts w:ascii="Arial" w:hAnsi="Arial" w:cs="Arial"/>
          <w:b/>
          <w:sz w:val="22"/>
          <w:szCs w:val="22"/>
        </w:rPr>
      </w:pPr>
      <w:r w:rsidRPr="0047724C">
        <w:rPr>
          <w:rFonts w:ascii="Arial" w:hAnsi="Arial" w:cs="Arial"/>
          <w:b/>
          <w:sz w:val="22"/>
          <w:szCs w:val="22"/>
        </w:rPr>
        <w:t>A R</w:t>
      </w:r>
      <w:r w:rsidR="0031429E" w:rsidRPr="0047724C">
        <w:rPr>
          <w:rFonts w:ascii="Arial" w:hAnsi="Arial" w:cs="Arial"/>
          <w:b/>
          <w:sz w:val="22"/>
          <w:szCs w:val="22"/>
        </w:rPr>
        <w:t xml:space="preserve">eflection on the </w:t>
      </w:r>
      <w:r w:rsidR="00A70F76" w:rsidRPr="0047724C">
        <w:rPr>
          <w:rFonts w:ascii="Arial" w:hAnsi="Arial" w:cs="Arial"/>
          <w:b/>
          <w:sz w:val="22"/>
          <w:szCs w:val="22"/>
        </w:rPr>
        <w:t>Second Week of Lent</w:t>
      </w:r>
    </w:p>
    <w:p w:rsidR="0031429E" w:rsidRPr="0047724C" w:rsidRDefault="0031429E" w:rsidP="00A70F76">
      <w:pPr>
        <w:rPr>
          <w:rFonts w:ascii="Arial" w:hAnsi="Arial" w:cs="Arial"/>
          <w:sz w:val="22"/>
          <w:szCs w:val="22"/>
        </w:rPr>
      </w:pPr>
    </w:p>
    <w:p w:rsidR="00BF7668" w:rsidRPr="0047724C" w:rsidRDefault="0031429E" w:rsidP="00A70F76">
      <w:pPr>
        <w:rPr>
          <w:rFonts w:ascii="Arial" w:hAnsi="Arial" w:cs="Arial"/>
          <w:sz w:val="22"/>
          <w:szCs w:val="22"/>
        </w:rPr>
      </w:pPr>
      <w:r w:rsidRPr="0047724C">
        <w:rPr>
          <w:rFonts w:ascii="Arial" w:hAnsi="Arial" w:cs="Arial"/>
          <w:sz w:val="22"/>
          <w:szCs w:val="22"/>
        </w:rPr>
        <w:t>Every Lent the c</w:t>
      </w:r>
      <w:r w:rsidR="00A70F76" w:rsidRPr="0047724C">
        <w:rPr>
          <w:rFonts w:ascii="Arial" w:hAnsi="Arial" w:cs="Arial"/>
          <w:sz w:val="22"/>
          <w:szCs w:val="22"/>
        </w:rPr>
        <w:t>hurch reiterates a thre</w:t>
      </w:r>
      <w:r w:rsidR="00BF7668" w:rsidRPr="0047724C">
        <w:rPr>
          <w:rFonts w:ascii="Arial" w:hAnsi="Arial" w:cs="Arial"/>
          <w:sz w:val="22"/>
          <w:szCs w:val="22"/>
        </w:rPr>
        <w:t>e-fold call to her members during the observance of</w:t>
      </w:r>
      <w:r w:rsidR="00A70F76" w:rsidRPr="0047724C">
        <w:rPr>
          <w:rFonts w:ascii="Arial" w:hAnsi="Arial" w:cs="Arial"/>
          <w:sz w:val="22"/>
          <w:szCs w:val="22"/>
        </w:rPr>
        <w:t xml:space="preserve"> this sacred season. We are called to </w:t>
      </w:r>
      <w:r w:rsidR="00BF7668" w:rsidRPr="0047724C">
        <w:rPr>
          <w:rFonts w:ascii="Arial" w:hAnsi="Arial" w:cs="Arial"/>
          <w:sz w:val="22"/>
          <w:szCs w:val="22"/>
        </w:rPr>
        <w:t xml:space="preserve">prayer, fasting and almsgiving. For this week’s reflection, we will </w:t>
      </w:r>
      <w:r w:rsidR="00A70F76" w:rsidRPr="0047724C">
        <w:rPr>
          <w:rFonts w:ascii="Arial" w:hAnsi="Arial" w:cs="Arial"/>
          <w:sz w:val="22"/>
          <w:szCs w:val="22"/>
        </w:rPr>
        <w:t xml:space="preserve">focus on </w:t>
      </w:r>
      <w:r w:rsidR="00BF7668" w:rsidRPr="0047724C">
        <w:rPr>
          <w:rFonts w:ascii="Arial" w:hAnsi="Arial" w:cs="Arial"/>
          <w:sz w:val="22"/>
          <w:szCs w:val="22"/>
        </w:rPr>
        <w:t xml:space="preserve">the invitation to </w:t>
      </w:r>
      <w:r w:rsidR="00A70F76" w:rsidRPr="0047724C">
        <w:rPr>
          <w:rFonts w:ascii="Arial" w:hAnsi="Arial" w:cs="Arial"/>
          <w:sz w:val="22"/>
          <w:szCs w:val="22"/>
        </w:rPr>
        <w:t xml:space="preserve">prayer. </w:t>
      </w:r>
    </w:p>
    <w:p w:rsidR="00BF7668" w:rsidRPr="0047724C" w:rsidRDefault="00BF7668"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 xml:space="preserve">How do we understand prayer and what place does it hold in our daily living? Prayer has been defined in many ways over the centuries. The simplest definition is an awareness of God. Many Catholics learned from the </w:t>
      </w:r>
      <w:r w:rsidRPr="00E60AE8">
        <w:rPr>
          <w:rFonts w:ascii="Arial" w:hAnsi="Arial" w:cs="Arial"/>
          <w:i/>
          <w:sz w:val="22"/>
          <w:szCs w:val="22"/>
        </w:rPr>
        <w:t>Baltimore Catechism</w:t>
      </w:r>
      <w:r w:rsidRPr="0047724C">
        <w:rPr>
          <w:rFonts w:ascii="Arial" w:hAnsi="Arial" w:cs="Arial"/>
          <w:sz w:val="22"/>
          <w:szCs w:val="22"/>
        </w:rPr>
        <w:t xml:space="preserve"> that prayer is “lifti</w:t>
      </w:r>
      <w:r w:rsidR="00BF7668" w:rsidRPr="0047724C">
        <w:rPr>
          <w:rFonts w:ascii="Arial" w:hAnsi="Arial" w:cs="Arial"/>
          <w:sz w:val="22"/>
          <w:szCs w:val="22"/>
        </w:rPr>
        <w:t>ng our minds and hearts to God.”</w:t>
      </w:r>
      <w:r w:rsidRPr="0047724C">
        <w:rPr>
          <w:rFonts w:ascii="Arial" w:hAnsi="Arial" w:cs="Arial"/>
          <w:sz w:val="22"/>
          <w:szCs w:val="22"/>
        </w:rPr>
        <w:t xml:space="preserve"> We can think of it as sharing ourselves and our t</w:t>
      </w:r>
      <w:r w:rsidR="00BF7668" w:rsidRPr="0047724C">
        <w:rPr>
          <w:rFonts w:ascii="Arial" w:hAnsi="Arial" w:cs="Arial"/>
          <w:sz w:val="22"/>
          <w:szCs w:val="22"/>
        </w:rPr>
        <w:t xml:space="preserve">houghts and feelings with God, </w:t>
      </w:r>
      <w:r w:rsidRPr="0047724C">
        <w:rPr>
          <w:rFonts w:ascii="Arial" w:hAnsi="Arial" w:cs="Arial"/>
          <w:sz w:val="22"/>
          <w:szCs w:val="22"/>
        </w:rPr>
        <w:t xml:space="preserve">or even wasting time with God. Prayer can be considered dependence on God. </w:t>
      </w:r>
    </w:p>
    <w:p w:rsidR="00BF7668" w:rsidRPr="0047724C" w:rsidRDefault="00BF7668" w:rsidP="00A70F76">
      <w:pPr>
        <w:rPr>
          <w:rFonts w:ascii="Arial" w:hAnsi="Arial" w:cs="Arial"/>
          <w:sz w:val="22"/>
          <w:szCs w:val="22"/>
        </w:rPr>
      </w:pPr>
    </w:p>
    <w:p w:rsidR="00BF7668" w:rsidRPr="0047724C" w:rsidRDefault="00BF7668" w:rsidP="00A70F76">
      <w:pPr>
        <w:rPr>
          <w:rFonts w:ascii="Arial" w:hAnsi="Arial" w:cs="Arial"/>
          <w:sz w:val="22"/>
          <w:szCs w:val="22"/>
        </w:rPr>
      </w:pPr>
      <w:r w:rsidRPr="0047724C">
        <w:rPr>
          <w:rFonts w:ascii="Arial" w:hAnsi="Arial" w:cs="Arial"/>
          <w:sz w:val="22"/>
          <w:szCs w:val="22"/>
        </w:rPr>
        <w:t>In this moment</w:t>
      </w:r>
      <w:r w:rsidR="00A70F76" w:rsidRPr="0047724C">
        <w:rPr>
          <w:rFonts w:ascii="Arial" w:hAnsi="Arial" w:cs="Arial"/>
          <w:sz w:val="22"/>
          <w:szCs w:val="22"/>
        </w:rPr>
        <w:t>, let us focus on p</w:t>
      </w:r>
      <w:r w:rsidRPr="0047724C">
        <w:rPr>
          <w:rFonts w:ascii="Arial" w:hAnsi="Arial" w:cs="Arial"/>
          <w:sz w:val="22"/>
          <w:szCs w:val="22"/>
        </w:rPr>
        <w:t>rayer as relationship—</w:t>
      </w:r>
      <w:r w:rsidR="00A70F76" w:rsidRPr="0047724C">
        <w:rPr>
          <w:rFonts w:ascii="Arial" w:hAnsi="Arial" w:cs="Arial"/>
          <w:sz w:val="22"/>
          <w:szCs w:val="22"/>
        </w:rPr>
        <w:t xml:space="preserve">a relationship between ourselves and God that has the potential to become ever richer and deeper. Think about our human relationships. </w:t>
      </w:r>
    </w:p>
    <w:p w:rsidR="00BF7668" w:rsidRPr="0047724C" w:rsidRDefault="00A70F76" w:rsidP="00BF7668">
      <w:pPr>
        <w:pStyle w:val="ListParagraph"/>
        <w:numPr>
          <w:ilvl w:val="0"/>
          <w:numId w:val="2"/>
        </w:numPr>
        <w:rPr>
          <w:rFonts w:ascii="Arial" w:hAnsi="Arial" w:cs="Arial"/>
        </w:rPr>
      </w:pPr>
      <w:r w:rsidRPr="0047724C">
        <w:rPr>
          <w:rFonts w:ascii="Arial" w:hAnsi="Arial" w:cs="Arial"/>
        </w:rPr>
        <w:t xml:space="preserve">What do we consider an “ideal” relationship? </w:t>
      </w:r>
    </w:p>
    <w:p w:rsidR="00BF7668" w:rsidRPr="0047724C" w:rsidRDefault="00A70F76" w:rsidP="00BF7668">
      <w:pPr>
        <w:pStyle w:val="ListParagraph"/>
        <w:numPr>
          <w:ilvl w:val="0"/>
          <w:numId w:val="2"/>
        </w:numPr>
        <w:rPr>
          <w:rFonts w:ascii="Arial" w:hAnsi="Arial" w:cs="Arial"/>
        </w:rPr>
      </w:pPr>
      <w:r w:rsidRPr="0047724C">
        <w:rPr>
          <w:rFonts w:ascii="Arial" w:hAnsi="Arial" w:cs="Arial"/>
        </w:rPr>
        <w:t>What are some of the characteristics of such a relat</w:t>
      </w:r>
      <w:r w:rsidR="00BF7668" w:rsidRPr="0047724C">
        <w:rPr>
          <w:rFonts w:ascii="Arial" w:hAnsi="Arial" w:cs="Arial"/>
        </w:rPr>
        <w:t>ionship?</w:t>
      </w:r>
    </w:p>
    <w:p w:rsidR="00A70F76" w:rsidRPr="0047724C" w:rsidRDefault="00A70F76" w:rsidP="00BF7668">
      <w:pPr>
        <w:rPr>
          <w:rFonts w:ascii="Arial" w:hAnsi="Arial" w:cs="Arial"/>
          <w:sz w:val="22"/>
          <w:szCs w:val="22"/>
        </w:rPr>
      </w:pPr>
      <w:r w:rsidRPr="0047724C">
        <w:rPr>
          <w:rFonts w:ascii="Arial" w:hAnsi="Arial" w:cs="Arial"/>
          <w:sz w:val="22"/>
          <w:szCs w:val="22"/>
        </w:rPr>
        <w:t>Some responses would probably include mutuality, trust, presence, honesty, forgiveness, understanding, sharing, listening and the ability to be oneself. If we are fortunate enough to have such a relationship</w:t>
      </w:r>
      <w:r w:rsidR="00E60AE8">
        <w:rPr>
          <w:rFonts w:ascii="Arial" w:hAnsi="Arial" w:cs="Arial"/>
          <w:sz w:val="22"/>
          <w:szCs w:val="22"/>
        </w:rPr>
        <w:t>,</w:t>
      </w:r>
      <w:r w:rsidRPr="0047724C">
        <w:rPr>
          <w:rFonts w:ascii="Arial" w:hAnsi="Arial" w:cs="Arial"/>
          <w:sz w:val="22"/>
          <w:szCs w:val="22"/>
        </w:rPr>
        <w:t xml:space="preserve"> we know that it is not a magic or static reality. We need to work at relationships. We have to commit to what supports and promotes growth if we desire our relationship</w:t>
      </w:r>
      <w:r w:rsidR="00E60AE8">
        <w:rPr>
          <w:rFonts w:ascii="Arial" w:hAnsi="Arial" w:cs="Arial"/>
          <w:sz w:val="22"/>
          <w:szCs w:val="22"/>
        </w:rPr>
        <w:t>s</w:t>
      </w:r>
      <w:r w:rsidRPr="0047724C">
        <w:rPr>
          <w:rFonts w:ascii="Arial" w:hAnsi="Arial" w:cs="Arial"/>
          <w:sz w:val="22"/>
          <w:szCs w:val="22"/>
        </w:rPr>
        <w:t xml:space="preserve"> to last.</w:t>
      </w:r>
    </w:p>
    <w:p w:rsidR="0081392E" w:rsidRPr="0047724C" w:rsidRDefault="0081392E" w:rsidP="00A70F76">
      <w:pPr>
        <w:rPr>
          <w:rFonts w:ascii="Arial" w:hAnsi="Arial" w:cs="Arial"/>
          <w:sz w:val="22"/>
          <w:szCs w:val="22"/>
        </w:rPr>
      </w:pPr>
    </w:p>
    <w:p w:rsidR="0081392E" w:rsidRPr="0047724C" w:rsidRDefault="00A70F76" w:rsidP="00A70F76">
      <w:pPr>
        <w:rPr>
          <w:rFonts w:ascii="Arial" w:hAnsi="Arial" w:cs="Arial"/>
          <w:sz w:val="22"/>
          <w:szCs w:val="22"/>
        </w:rPr>
      </w:pPr>
      <w:r w:rsidRPr="0047724C">
        <w:rPr>
          <w:rFonts w:ascii="Arial" w:hAnsi="Arial" w:cs="Arial"/>
          <w:sz w:val="22"/>
          <w:szCs w:val="22"/>
        </w:rPr>
        <w:t>These same considerations can, and should, characterize our relationship with God. We need to be present to God in p</w:t>
      </w:r>
      <w:r w:rsidR="0081392E" w:rsidRPr="0047724C">
        <w:rPr>
          <w:rFonts w:ascii="Arial" w:hAnsi="Arial" w:cs="Arial"/>
          <w:sz w:val="22"/>
          <w:szCs w:val="22"/>
        </w:rPr>
        <w:t xml:space="preserve">rayer; </w:t>
      </w:r>
      <w:r w:rsidR="00E60AE8">
        <w:rPr>
          <w:rFonts w:ascii="Arial" w:hAnsi="Arial" w:cs="Arial"/>
          <w:sz w:val="22"/>
          <w:szCs w:val="22"/>
        </w:rPr>
        <w:t xml:space="preserve">to </w:t>
      </w:r>
      <w:r w:rsidRPr="0047724C">
        <w:rPr>
          <w:rFonts w:ascii="Arial" w:hAnsi="Arial" w:cs="Arial"/>
          <w:sz w:val="22"/>
          <w:szCs w:val="22"/>
        </w:rPr>
        <w:t>be aware of God’s presence and action in our lives. In order to do</w:t>
      </w:r>
      <w:r w:rsidR="0081392E" w:rsidRPr="0047724C">
        <w:rPr>
          <w:rFonts w:ascii="Arial" w:hAnsi="Arial" w:cs="Arial"/>
          <w:sz w:val="22"/>
          <w:szCs w:val="22"/>
        </w:rPr>
        <w:t xml:space="preserve"> that, we need to take the </w:t>
      </w:r>
      <w:r w:rsidRPr="0047724C">
        <w:rPr>
          <w:rFonts w:ascii="Arial" w:hAnsi="Arial" w:cs="Arial"/>
          <w:sz w:val="22"/>
          <w:szCs w:val="22"/>
        </w:rPr>
        <w:t>necessary</w:t>
      </w:r>
      <w:r w:rsidR="0081392E" w:rsidRPr="0047724C">
        <w:rPr>
          <w:rFonts w:ascii="Arial" w:hAnsi="Arial" w:cs="Arial"/>
          <w:sz w:val="22"/>
          <w:szCs w:val="22"/>
        </w:rPr>
        <w:t xml:space="preserve"> time</w:t>
      </w:r>
      <w:r w:rsidRPr="0047724C">
        <w:rPr>
          <w:rFonts w:ascii="Arial" w:hAnsi="Arial" w:cs="Arial"/>
          <w:sz w:val="22"/>
          <w:szCs w:val="22"/>
        </w:rPr>
        <w:t>. The amount of time is not as important as our fidelity to the</w:t>
      </w:r>
      <w:r w:rsidRPr="0047724C">
        <w:rPr>
          <w:rFonts w:ascii="Arial" w:hAnsi="Arial" w:cs="Arial"/>
          <w:i/>
          <w:sz w:val="22"/>
          <w:szCs w:val="22"/>
        </w:rPr>
        <w:t xml:space="preserve"> practice of prayer</w:t>
      </w:r>
      <w:r w:rsidR="0081392E" w:rsidRPr="0047724C">
        <w:rPr>
          <w:rFonts w:ascii="Arial" w:hAnsi="Arial" w:cs="Arial"/>
          <w:sz w:val="22"/>
          <w:szCs w:val="22"/>
        </w:rPr>
        <w:t>, so that it becomes a habit—</w:t>
      </w:r>
      <w:r w:rsidRPr="0047724C">
        <w:rPr>
          <w:rFonts w:ascii="Arial" w:hAnsi="Arial" w:cs="Arial"/>
          <w:sz w:val="22"/>
          <w:szCs w:val="22"/>
        </w:rPr>
        <w:t xml:space="preserve">so much a part of our daily routine that skipping it has a significant effect on the rest of our encounters and activities. </w:t>
      </w:r>
    </w:p>
    <w:p w:rsidR="0081392E" w:rsidRPr="0047724C" w:rsidRDefault="0081392E"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Prayerful persons bring a certain dimension to everything they do. They have an awareness of who God is and who they are in relationship to God and to their brothers and sisters. Such persons make a thoughtful, faith-filled difference in their families, workplaces and other circles of influence. Are we prayerful persons? Do we desire to be</w:t>
      </w:r>
      <w:r w:rsidR="00E60AE8">
        <w:rPr>
          <w:rFonts w:ascii="Arial" w:hAnsi="Arial" w:cs="Arial"/>
          <w:sz w:val="22"/>
          <w:szCs w:val="22"/>
        </w:rPr>
        <w:t xml:space="preserve"> so</w:t>
      </w:r>
      <w:r w:rsidRPr="0047724C">
        <w:rPr>
          <w:rFonts w:ascii="Arial" w:hAnsi="Arial" w:cs="Arial"/>
          <w:sz w:val="22"/>
          <w:szCs w:val="22"/>
        </w:rPr>
        <w:t xml:space="preserve">? </w:t>
      </w:r>
    </w:p>
    <w:p w:rsidR="0081392E" w:rsidRPr="0047724C" w:rsidRDefault="0081392E"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The season of Lent is an appropriate time to renew our commitment to prayer. We do this in order to grow in our relationship w</w:t>
      </w:r>
      <w:r w:rsidR="0081392E" w:rsidRPr="0047724C">
        <w:rPr>
          <w:rFonts w:ascii="Arial" w:hAnsi="Arial" w:cs="Arial"/>
          <w:sz w:val="22"/>
          <w:szCs w:val="22"/>
        </w:rPr>
        <w:t xml:space="preserve">ith God, ourselves and others, </w:t>
      </w:r>
      <w:r w:rsidRPr="0047724C">
        <w:rPr>
          <w:rFonts w:ascii="Arial" w:hAnsi="Arial" w:cs="Arial"/>
          <w:sz w:val="22"/>
          <w:szCs w:val="22"/>
        </w:rPr>
        <w:t>and to remember who we are</w:t>
      </w:r>
      <w:r w:rsidR="00AB5569">
        <w:rPr>
          <w:rFonts w:ascii="Arial" w:hAnsi="Arial" w:cs="Arial"/>
          <w:sz w:val="22"/>
          <w:szCs w:val="22"/>
        </w:rPr>
        <w:t xml:space="preserve"> in this</w:t>
      </w:r>
      <w:r w:rsidR="0081392E" w:rsidRPr="0047724C">
        <w:rPr>
          <w:rFonts w:ascii="Arial" w:hAnsi="Arial" w:cs="Arial"/>
          <w:sz w:val="22"/>
          <w:szCs w:val="22"/>
        </w:rPr>
        <w:t xml:space="preserve"> vast scheme of things: </w:t>
      </w:r>
      <w:r w:rsidR="00AB5569">
        <w:rPr>
          <w:rFonts w:ascii="Arial" w:hAnsi="Arial" w:cs="Arial"/>
          <w:sz w:val="22"/>
          <w:szCs w:val="22"/>
        </w:rPr>
        <w:t xml:space="preserve">that is, </w:t>
      </w:r>
      <w:r w:rsidRPr="0047724C">
        <w:rPr>
          <w:rFonts w:ascii="Arial" w:hAnsi="Arial" w:cs="Arial"/>
          <w:sz w:val="22"/>
          <w:szCs w:val="22"/>
        </w:rPr>
        <w:t>God’s beloved sons and daughters. We pray to thank and praise God, to ask for what we need, to listen to God’s desires for us and to find rest and refreshment in God.</w:t>
      </w:r>
    </w:p>
    <w:p w:rsidR="0081392E" w:rsidRPr="0047724C" w:rsidRDefault="0081392E" w:rsidP="00A70F76">
      <w:pPr>
        <w:rPr>
          <w:rFonts w:ascii="Arial" w:hAnsi="Arial" w:cs="Arial"/>
          <w:sz w:val="22"/>
          <w:szCs w:val="22"/>
        </w:rPr>
      </w:pPr>
    </w:p>
    <w:p w:rsidR="0081392E" w:rsidRDefault="00A70F76" w:rsidP="00A70F76">
      <w:pPr>
        <w:rPr>
          <w:rFonts w:ascii="Arial" w:hAnsi="Arial" w:cs="Arial"/>
          <w:sz w:val="22"/>
          <w:szCs w:val="22"/>
        </w:rPr>
      </w:pPr>
      <w:r w:rsidRPr="0047724C">
        <w:rPr>
          <w:rFonts w:ascii="Arial" w:hAnsi="Arial" w:cs="Arial"/>
          <w:sz w:val="22"/>
          <w:szCs w:val="22"/>
        </w:rPr>
        <w:t>Importan</w:t>
      </w:r>
      <w:r w:rsidR="00AB5569">
        <w:rPr>
          <w:rFonts w:ascii="Arial" w:hAnsi="Arial" w:cs="Arial"/>
          <w:sz w:val="22"/>
          <w:szCs w:val="22"/>
        </w:rPr>
        <w:t>t to note is that just as some techniques</w:t>
      </w:r>
      <w:r w:rsidRPr="0047724C">
        <w:rPr>
          <w:rFonts w:ascii="Arial" w:hAnsi="Arial" w:cs="Arial"/>
          <w:sz w:val="22"/>
          <w:szCs w:val="22"/>
        </w:rPr>
        <w:t xml:space="preserve"> or practices work better for us in our human relationships, certain prayer styles will suit each of us better than others. Prayer can be practiced in conversation,</w:t>
      </w:r>
      <w:r w:rsidR="00AB5569">
        <w:rPr>
          <w:rFonts w:ascii="Arial" w:hAnsi="Arial" w:cs="Arial"/>
          <w:sz w:val="22"/>
          <w:szCs w:val="22"/>
        </w:rPr>
        <w:t xml:space="preserve"> in</w:t>
      </w:r>
      <w:r w:rsidRPr="0047724C">
        <w:rPr>
          <w:rFonts w:ascii="Arial" w:hAnsi="Arial" w:cs="Arial"/>
          <w:sz w:val="22"/>
          <w:szCs w:val="22"/>
        </w:rPr>
        <w:t xml:space="preserve"> meditation and contemplation; it may be public or private, formal or devotional. </w:t>
      </w:r>
      <w:r w:rsidR="00AB5569">
        <w:rPr>
          <w:rFonts w:ascii="Arial" w:hAnsi="Arial" w:cs="Arial"/>
          <w:sz w:val="22"/>
          <w:szCs w:val="22"/>
        </w:rPr>
        <w:t>T</w:t>
      </w:r>
      <w:r w:rsidR="0081392E" w:rsidRPr="0047724C">
        <w:rPr>
          <w:rFonts w:ascii="Arial" w:hAnsi="Arial" w:cs="Arial"/>
          <w:sz w:val="22"/>
          <w:szCs w:val="22"/>
        </w:rPr>
        <w:t xml:space="preserve">o explore </w:t>
      </w:r>
      <w:r w:rsidRPr="0047724C">
        <w:rPr>
          <w:rFonts w:ascii="Arial" w:hAnsi="Arial" w:cs="Arial"/>
          <w:sz w:val="22"/>
          <w:szCs w:val="22"/>
        </w:rPr>
        <w:t xml:space="preserve">if our </w:t>
      </w:r>
      <w:r w:rsidR="0081392E" w:rsidRPr="0047724C">
        <w:rPr>
          <w:rFonts w:ascii="Arial" w:hAnsi="Arial" w:cs="Arial"/>
          <w:sz w:val="22"/>
          <w:szCs w:val="22"/>
        </w:rPr>
        <w:t xml:space="preserve">personal </w:t>
      </w:r>
      <w:r w:rsidRPr="0047724C">
        <w:rPr>
          <w:rFonts w:ascii="Arial" w:hAnsi="Arial" w:cs="Arial"/>
          <w:sz w:val="22"/>
          <w:szCs w:val="22"/>
        </w:rPr>
        <w:t>prayer practices are indeed ach</w:t>
      </w:r>
      <w:r w:rsidR="00AB5569">
        <w:rPr>
          <w:rFonts w:ascii="Arial" w:hAnsi="Arial" w:cs="Arial"/>
          <w:sz w:val="22"/>
          <w:szCs w:val="22"/>
        </w:rPr>
        <w:t>ieving the goal of all prayer,</w:t>
      </w:r>
      <w:r w:rsidR="0081392E" w:rsidRPr="0047724C">
        <w:rPr>
          <w:rFonts w:ascii="Arial" w:hAnsi="Arial" w:cs="Arial"/>
          <w:sz w:val="22"/>
          <w:szCs w:val="22"/>
        </w:rPr>
        <w:t xml:space="preserve"> </w:t>
      </w:r>
      <w:r w:rsidRPr="0047724C">
        <w:rPr>
          <w:rFonts w:ascii="Arial" w:hAnsi="Arial" w:cs="Arial"/>
          <w:sz w:val="22"/>
          <w:szCs w:val="22"/>
        </w:rPr>
        <w:t>grow</w:t>
      </w:r>
      <w:r w:rsidR="00AB5569">
        <w:rPr>
          <w:rFonts w:ascii="Arial" w:hAnsi="Arial" w:cs="Arial"/>
          <w:sz w:val="22"/>
          <w:szCs w:val="22"/>
        </w:rPr>
        <w:t>th in our relationship with God, let’s ask ourselves these questions:</w:t>
      </w:r>
      <w:r w:rsidRPr="0047724C">
        <w:rPr>
          <w:rFonts w:ascii="Arial" w:hAnsi="Arial" w:cs="Arial"/>
          <w:sz w:val="22"/>
          <w:szCs w:val="22"/>
        </w:rPr>
        <w:t xml:space="preserve"> </w:t>
      </w:r>
    </w:p>
    <w:p w:rsidR="0047724C" w:rsidRPr="0047724C" w:rsidRDefault="0047724C" w:rsidP="00A70F76">
      <w:pPr>
        <w:rPr>
          <w:rFonts w:ascii="Arial" w:hAnsi="Arial" w:cs="Arial"/>
          <w:sz w:val="22"/>
          <w:szCs w:val="22"/>
        </w:rPr>
      </w:pPr>
    </w:p>
    <w:p w:rsidR="0081392E" w:rsidRPr="0047724C" w:rsidRDefault="00A70F76" w:rsidP="0047724C">
      <w:pPr>
        <w:pStyle w:val="ListParagraph"/>
        <w:numPr>
          <w:ilvl w:val="0"/>
          <w:numId w:val="2"/>
        </w:numPr>
        <w:spacing w:line="360" w:lineRule="auto"/>
        <w:rPr>
          <w:rFonts w:ascii="Arial" w:hAnsi="Arial" w:cs="Arial"/>
        </w:rPr>
      </w:pPr>
      <w:r w:rsidRPr="0047724C">
        <w:rPr>
          <w:rFonts w:ascii="Arial" w:hAnsi="Arial" w:cs="Arial"/>
        </w:rPr>
        <w:t>How have I committed myself to p</w:t>
      </w:r>
      <w:r w:rsidR="00E60AE8">
        <w:rPr>
          <w:rFonts w:ascii="Arial" w:hAnsi="Arial" w:cs="Arial"/>
        </w:rPr>
        <w:t>r</w:t>
      </w:r>
      <w:r w:rsidRPr="0047724C">
        <w:rPr>
          <w:rFonts w:ascii="Arial" w:hAnsi="Arial" w:cs="Arial"/>
        </w:rPr>
        <w:t xml:space="preserve">ayer so far this Lent? </w:t>
      </w:r>
    </w:p>
    <w:p w:rsidR="0081392E" w:rsidRPr="0047724C" w:rsidRDefault="00A70F76" w:rsidP="0047724C">
      <w:pPr>
        <w:pStyle w:val="ListParagraph"/>
        <w:numPr>
          <w:ilvl w:val="0"/>
          <w:numId w:val="2"/>
        </w:numPr>
        <w:spacing w:line="360" w:lineRule="auto"/>
        <w:rPr>
          <w:rFonts w:ascii="Arial" w:hAnsi="Arial" w:cs="Arial"/>
        </w:rPr>
      </w:pPr>
      <w:r w:rsidRPr="0047724C">
        <w:rPr>
          <w:rFonts w:ascii="Arial" w:hAnsi="Arial" w:cs="Arial"/>
        </w:rPr>
        <w:t xml:space="preserve">What has been challenging for me in deepening my prayer life? </w:t>
      </w:r>
    </w:p>
    <w:p w:rsidR="00AB5569" w:rsidRDefault="00AB5569">
      <w:pPr>
        <w:rPr>
          <w:rFonts w:ascii="Arial" w:hAnsi="Arial" w:cs="Arial"/>
          <w:b/>
          <w:sz w:val="22"/>
          <w:szCs w:val="22"/>
        </w:rPr>
      </w:pPr>
    </w:p>
    <w:sectPr w:rsidR="00AB5569" w:rsidSect="00DC32F0">
      <w:headerReference w:type="default" r:id="rId7"/>
      <w:footerReference w:type="default" r:id="rId8"/>
      <w:pgSz w:w="12240" w:h="15840"/>
      <w:pgMar w:top="1152" w:right="1080" w:bottom="100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428" w:rsidRDefault="00234428" w:rsidP="0047724C">
      <w:r>
        <w:separator/>
      </w:r>
    </w:p>
  </w:endnote>
  <w:endnote w:type="continuationSeparator" w:id="0">
    <w:p w:rsidR="00234428" w:rsidRDefault="00234428" w:rsidP="0047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4C" w:rsidRPr="0047724C" w:rsidRDefault="0047724C">
    <w:pPr>
      <w:pStyle w:val="Footer"/>
      <w:rPr>
        <w:rFonts w:ascii="Arial" w:hAnsi="Arial" w:cs="Arial"/>
        <w:sz w:val="18"/>
        <w:szCs w:val="18"/>
      </w:rPr>
    </w:pPr>
    <w:r w:rsidRPr="0047724C">
      <w:rPr>
        <w:rFonts w:ascii="Arial" w:hAnsi="Arial" w:cs="Arial"/>
        <w:sz w:val="18"/>
        <w:szCs w:val="18"/>
      </w:rPr>
      <w:t>© Copyright 2011 Catholic Health Association of the United States</w:t>
    </w:r>
  </w:p>
  <w:p w:rsidR="0047724C" w:rsidRDefault="0047724C" w:rsidP="0047724C">
    <w:pPr>
      <w:pStyle w:val="Footer"/>
      <w:jc w:val="right"/>
    </w:pPr>
    <w:r>
      <w:rPr>
        <w:noProof/>
      </w:rPr>
      <w:drawing>
        <wp:inline distT="0" distB="0" distL="0" distR="0">
          <wp:extent cx="1314928" cy="599335"/>
          <wp:effectExtent l="19050" t="0" r="0" b="0"/>
          <wp:docPr id="3" name="Picture 2" descr="CHA Logo Color 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 Logo Color No Tag.jpg"/>
                  <pic:cNvPicPr/>
                </pic:nvPicPr>
                <pic:blipFill>
                  <a:blip r:embed="rId1"/>
                  <a:stretch>
                    <a:fillRect/>
                  </a:stretch>
                </pic:blipFill>
                <pic:spPr>
                  <a:xfrm>
                    <a:off x="0" y="0"/>
                    <a:ext cx="1317406" cy="60046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428" w:rsidRDefault="00234428" w:rsidP="0047724C">
      <w:r>
        <w:separator/>
      </w:r>
    </w:p>
  </w:footnote>
  <w:footnote w:type="continuationSeparator" w:id="0">
    <w:p w:rsidR="00234428" w:rsidRDefault="00234428" w:rsidP="00477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F0" w:rsidRPr="00DC32F0" w:rsidRDefault="00DC32F0">
    <w:pPr>
      <w:pStyle w:val="Header"/>
      <w:rPr>
        <w:rFonts w:ascii="Arial" w:hAnsi="Arial" w:cs="Arial"/>
        <w:b/>
      </w:rPr>
    </w:pPr>
    <w:r w:rsidRPr="00DC32F0">
      <w:rPr>
        <w:rFonts w:ascii="Arial" w:hAnsi="Arial" w:cs="Arial"/>
        <w:b/>
      </w:rPr>
      <w:t>2011 Lenten Reflections</w:t>
    </w:r>
  </w:p>
  <w:p w:rsidR="00DC32F0" w:rsidRDefault="00DC32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A4D47"/>
    <w:multiLevelType w:val="hybridMultilevel"/>
    <w:tmpl w:val="E01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BC4006"/>
    <w:multiLevelType w:val="hybridMultilevel"/>
    <w:tmpl w:val="3B3CE6B0"/>
    <w:lvl w:ilvl="0" w:tplc="282EB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44C99"/>
    <w:rsid w:val="00037628"/>
    <w:rsid w:val="00040EBD"/>
    <w:rsid w:val="00043B3E"/>
    <w:rsid w:val="0009346F"/>
    <w:rsid w:val="000D1E4F"/>
    <w:rsid w:val="001005E0"/>
    <w:rsid w:val="00115D10"/>
    <w:rsid w:val="001179F7"/>
    <w:rsid w:val="00150820"/>
    <w:rsid w:val="00167B16"/>
    <w:rsid w:val="001801AD"/>
    <w:rsid w:val="00195FE6"/>
    <w:rsid w:val="00222479"/>
    <w:rsid w:val="0023026C"/>
    <w:rsid w:val="00233066"/>
    <w:rsid w:val="00234428"/>
    <w:rsid w:val="00244C99"/>
    <w:rsid w:val="00277812"/>
    <w:rsid w:val="002940C0"/>
    <w:rsid w:val="002B5191"/>
    <w:rsid w:val="002B6012"/>
    <w:rsid w:val="002F73E9"/>
    <w:rsid w:val="002F7A77"/>
    <w:rsid w:val="0031429E"/>
    <w:rsid w:val="00342A49"/>
    <w:rsid w:val="00345806"/>
    <w:rsid w:val="00366F13"/>
    <w:rsid w:val="00370E12"/>
    <w:rsid w:val="004017A4"/>
    <w:rsid w:val="004320EB"/>
    <w:rsid w:val="00447043"/>
    <w:rsid w:val="004770BC"/>
    <w:rsid w:val="0047724C"/>
    <w:rsid w:val="00493074"/>
    <w:rsid w:val="0049779D"/>
    <w:rsid w:val="004A32AA"/>
    <w:rsid w:val="004A5E32"/>
    <w:rsid w:val="004B3E95"/>
    <w:rsid w:val="004F66AD"/>
    <w:rsid w:val="00515D13"/>
    <w:rsid w:val="00524844"/>
    <w:rsid w:val="005525EF"/>
    <w:rsid w:val="00566010"/>
    <w:rsid w:val="0056744F"/>
    <w:rsid w:val="005C7424"/>
    <w:rsid w:val="005D488A"/>
    <w:rsid w:val="005E08CC"/>
    <w:rsid w:val="005E42E8"/>
    <w:rsid w:val="005F2DF3"/>
    <w:rsid w:val="0061596E"/>
    <w:rsid w:val="0062393A"/>
    <w:rsid w:val="006472BF"/>
    <w:rsid w:val="00651ACD"/>
    <w:rsid w:val="006573BF"/>
    <w:rsid w:val="006B2989"/>
    <w:rsid w:val="006D3AA5"/>
    <w:rsid w:val="00714B79"/>
    <w:rsid w:val="007221E9"/>
    <w:rsid w:val="00723E9A"/>
    <w:rsid w:val="0074116D"/>
    <w:rsid w:val="00742438"/>
    <w:rsid w:val="0074728E"/>
    <w:rsid w:val="00751B3B"/>
    <w:rsid w:val="00766436"/>
    <w:rsid w:val="007C686C"/>
    <w:rsid w:val="007D6FC1"/>
    <w:rsid w:val="007E66FF"/>
    <w:rsid w:val="00810E8F"/>
    <w:rsid w:val="0081392E"/>
    <w:rsid w:val="00821052"/>
    <w:rsid w:val="00862C50"/>
    <w:rsid w:val="00863339"/>
    <w:rsid w:val="008A59A9"/>
    <w:rsid w:val="008B37E4"/>
    <w:rsid w:val="008D73FE"/>
    <w:rsid w:val="00911859"/>
    <w:rsid w:val="00923FE9"/>
    <w:rsid w:val="00994BB8"/>
    <w:rsid w:val="009A5CA7"/>
    <w:rsid w:val="009C6BB9"/>
    <w:rsid w:val="009D57AE"/>
    <w:rsid w:val="009D6C71"/>
    <w:rsid w:val="009F2035"/>
    <w:rsid w:val="00A36EA2"/>
    <w:rsid w:val="00A70E6B"/>
    <w:rsid w:val="00A70F76"/>
    <w:rsid w:val="00A82575"/>
    <w:rsid w:val="00A832F1"/>
    <w:rsid w:val="00A85855"/>
    <w:rsid w:val="00AB5569"/>
    <w:rsid w:val="00AF517C"/>
    <w:rsid w:val="00B03BB6"/>
    <w:rsid w:val="00B24927"/>
    <w:rsid w:val="00B31505"/>
    <w:rsid w:val="00B569C9"/>
    <w:rsid w:val="00B862BA"/>
    <w:rsid w:val="00B968F9"/>
    <w:rsid w:val="00BB1477"/>
    <w:rsid w:val="00BC1497"/>
    <w:rsid w:val="00BD5B77"/>
    <w:rsid w:val="00BF7668"/>
    <w:rsid w:val="00C26499"/>
    <w:rsid w:val="00C45744"/>
    <w:rsid w:val="00C641D9"/>
    <w:rsid w:val="00C9564D"/>
    <w:rsid w:val="00CA2F6E"/>
    <w:rsid w:val="00D1725A"/>
    <w:rsid w:val="00D23528"/>
    <w:rsid w:val="00D3099B"/>
    <w:rsid w:val="00D670B9"/>
    <w:rsid w:val="00D71A64"/>
    <w:rsid w:val="00DC2561"/>
    <w:rsid w:val="00DC32F0"/>
    <w:rsid w:val="00DE5F5E"/>
    <w:rsid w:val="00E12405"/>
    <w:rsid w:val="00E60AE8"/>
    <w:rsid w:val="00E72B1C"/>
    <w:rsid w:val="00EA5482"/>
    <w:rsid w:val="00EA6306"/>
    <w:rsid w:val="00EE2703"/>
    <w:rsid w:val="00EF4C7C"/>
    <w:rsid w:val="00F16157"/>
    <w:rsid w:val="00F776C0"/>
    <w:rsid w:val="00FA7440"/>
    <w:rsid w:val="00FC3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9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F76"/>
    <w:pPr>
      <w:spacing w:after="200"/>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47724C"/>
    <w:pPr>
      <w:tabs>
        <w:tab w:val="center" w:pos="4680"/>
        <w:tab w:val="right" w:pos="9360"/>
      </w:tabs>
    </w:pPr>
  </w:style>
  <w:style w:type="character" w:customStyle="1" w:styleId="HeaderChar">
    <w:name w:val="Header Char"/>
    <w:basedOn w:val="DefaultParagraphFont"/>
    <w:link w:val="Header"/>
    <w:uiPriority w:val="99"/>
    <w:rsid w:val="0047724C"/>
    <w:rPr>
      <w:sz w:val="24"/>
      <w:szCs w:val="24"/>
    </w:rPr>
  </w:style>
  <w:style w:type="paragraph" w:styleId="Footer">
    <w:name w:val="footer"/>
    <w:basedOn w:val="Normal"/>
    <w:link w:val="FooterChar"/>
    <w:uiPriority w:val="99"/>
    <w:rsid w:val="0047724C"/>
    <w:pPr>
      <w:tabs>
        <w:tab w:val="center" w:pos="4680"/>
        <w:tab w:val="right" w:pos="9360"/>
      </w:tabs>
    </w:pPr>
  </w:style>
  <w:style w:type="character" w:customStyle="1" w:styleId="FooterChar">
    <w:name w:val="Footer Char"/>
    <w:basedOn w:val="DefaultParagraphFont"/>
    <w:link w:val="Footer"/>
    <w:uiPriority w:val="99"/>
    <w:rsid w:val="0047724C"/>
    <w:rPr>
      <w:sz w:val="24"/>
      <w:szCs w:val="24"/>
    </w:rPr>
  </w:style>
  <w:style w:type="paragraph" w:styleId="BalloonText">
    <w:name w:val="Balloon Text"/>
    <w:basedOn w:val="Normal"/>
    <w:link w:val="BalloonTextChar"/>
    <w:rsid w:val="0047724C"/>
    <w:rPr>
      <w:rFonts w:ascii="Tahoma" w:hAnsi="Tahoma" w:cs="Tahoma"/>
      <w:sz w:val="16"/>
      <w:szCs w:val="16"/>
    </w:rPr>
  </w:style>
  <w:style w:type="character" w:customStyle="1" w:styleId="BalloonTextChar">
    <w:name w:val="Balloon Text Char"/>
    <w:basedOn w:val="DefaultParagraphFont"/>
    <w:link w:val="BalloonText"/>
    <w:rsid w:val="00477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928222">
      <w:bodyDiv w:val="1"/>
      <w:marLeft w:val="0"/>
      <w:marRight w:val="0"/>
      <w:marTop w:val="0"/>
      <w:marBottom w:val="0"/>
      <w:divBdr>
        <w:top w:val="none" w:sz="0" w:space="0" w:color="auto"/>
        <w:left w:val="none" w:sz="0" w:space="0" w:color="auto"/>
        <w:bottom w:val="none" w:sz="0" w:space="0" w:color="auto"/>
        <w:right w:val="none" w:sz="0" w:space="0" w:color="auto"/>
      </w:divBdr>
    </w:div>
    <w:div w:id="6331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Kvanoosten</dc:creator>
  <cp:lastModifiedBy>Kvanoosten</cp:lastModifiedBy>
  <cp:revision>2</cp:revision>
  <dcterms:created xsi:type="dcterms:W3CDTF">2011-02-23T19:12:00Z</dcterms:created>
  <dcterms:modified xsi:type="dcterms:W3CDTF">2011-02-23T19:12:00Z</dcterms:modified>
</cp:coreProperties>
</file>