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7525D" w14:textId="4D7F6EE4" w:rsidR="00041DEF" w:rsidRDefault="00687C36" w:rsidP="7860567E">
      <w:pPr>
        <w:tabs>
          <w:tab w:val="left" w:pos="2160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7860567E">
        <w:rPr>
          <w:rFonts w:ascii="Arial" w:hAnsi="Arial" w:cs="Arial"/>
          <w:sz w:val="26"/>
          <w:szCs w:val="26"/>
        </w:rPr>
        <w:t xml:space="preserve">The </w:t>
      </w:r>
      <w:r w:rsidR="00914D7C" w:rsidRPr="7860567E">
        <w:rPr>
          <w:rFonts w:ascii="Arial" w:hAnsi="Arial" w:cs="Arial"/>
          <w:sz w:val="26"/>
          <w:szCs w:val="26"/>
        </w:rPr>
        <w:t xml:space="preserve">Solemnity </w:t>
      </w:r>
      <w:r w:rsidRPr="7860567E">
        <w:rPr>
          <w:rFonts w:ascii="Arial" w:hAnsi="Arial" w:cs="Arial"/>
          <w:sz w:val="26"/>
          <w:szCs w:val="26"/>
        </w:rPr>
        <w:t>of the Assumption of the Blessed Virgin Mary</w:t>
      </w:r>
      <w:r w:rsidR="00A321FA" w:rsidRPr="7860567E">
        <w:rPr>
          <w:rFonts w:ascii="Arial" w:hAnsi="Arial" w:cs="Arial"/>
          <w:sz w:val="26"/>
          <w:szCs w:val="26"/>
        </w:rPr>
        <w:t xml:space="preserve"> is a feast celebrated in the Catholic Church </w:t>
      </w:r>
      <w:r w:rsidR="00931FB3">
        <w:rPr>
          <w:rFonts w:ascii="Arial" w:hAnsi="Arial" w:cs="Arial"/>
          <w:sz w:val="26"/>
          <w:szCs w:val="26"/>
        </w:rPr>
        <w:t>that</w:t>
      </w:r>
      <w:r w:rsidR="00A321FA" w:rsidRPr="7860567E">
        <w:rPr>
          <w:rFonts w:ascii="Arial" w:hAnsi="Arial" w:cs="Arial"/>
          <w:sz w:val="26"/>
          <w:szCs w:val="26"/>
        </w:rPr>
        <w:t xml:space="preserve"> honors</w:t>
      </w:r>
      <w:r w:rsidR="00E62C9E" w:rsidRPr="7860567E">
        <w:rPr>
          <w:rFonts w:ascii="Arial" w:hAnsi="Arial" w:cs="Arial"/>
          <w:sz w:val="26"/>
          <w:szCs w:val="26"/>
        </w:rPr>
        <w:t xml:space="preserve"> Mary, the mother of Jesus, being ‘assumed’ into heaven</w:t>
      </w:r>
      <w:r w:rsidR="00931FB3">
        <w:rPr>
          <w:rFonts w:ascii="Arial" w:hAnsi="Arial" w:cs="Arial"/>
          <w:sz w:val="26"/>
          <w:szCs w:val="26"/>
        </w:rPr>
        <w:t xml:space="preserve">. While it is similar to </w:t>
      </w:r>
      <w:r w:rsidR="0043231E">
        <w:rPr>
          <w:rFonts w:ascii="Arial" w:hAnsi="Arial" w:cs="Arial"/>
          <w:sz w:val="26"/>
          <w:szCs w:val="26"/>
        </w:rPr>
        <w:t>Jesus’s Ascension</w:t>
      </w:r>
      <w:r w:rsidR="009D09D7">
        <w:rPr>
          <w:rFonts w:ascii="Arial" w:hAnsi="Arial" w:cs="Arial"/>
          <w:sz w:val="26"/>
          <w:szCs w:val="26"/>
        </w:rPr>
        <w:t xml:space="preserve">, </w:t>
      </w:r>
      <w:r w:rsidR="0043231E">
        <w:rPr>
          <w:rFonts w:ascii="Arial" w:hAnsi="Arial" w:cs="Arial"/>
          <w:sz w:val="26"/>
          <w:szCs w:val="26"/>
        </w:rPr>
        <w:t xml:space="preserve">celebrated 40 days after his Resurrection, </w:t>
      </w:r>
      <w:r w:rsidR="00E97C2D">
        <w:rPr>
          <w:rFonts w:ascii="Arial" w:hAnsi="Arial" w:cs="Arial"/>
          <w:sz w:val="26"/>
          <w:szCs w:val="26"/>
        </w:rPr>
        <w:t xml:space="preserve">it is distinct. </w:t>
      </w:r>
      <w:r w:rsidR="00CF0880">
        <w:rPr>
          <w:rFonts w:ascii="Arial" w:hAnsi="Arial" w:cs="Arial"/>
          <w:sz w:val="26"/>
          <w:szCs w:val="26"/>
        </w:rPr>
        <w:t xml:space="preserve">The </w:t>
      </w:r>
      <w:hyperlink r:id="rId11" w:history="1">
        <w:r w:rsidR="00CF0880" w:rsidRPr="004D528C">
          <w:rPr>
            <w:rStyle w:val="Hyperlink"/>
            <w:rFonts w:ascii="Arial" w:hAnsi="Arial" w:cs="Arial"/>
            <w:sz w:val="26"/>
            <w:szCs w:val="26"/>
          </w:rPr>
          <w:t>readings for the day</w:t>
        </w:r>
      </w:hyperlink>
      <w:r w:rsidR="00041DEF">
        <w:rPr>
          <w:rFonts w:ascii="Arial" w:hAnsi="Arial" w:cs="Arial"/>
          <w:sz w:val="26"/>
          <w:szCs w:val="26"/>
        </w:rPr>
        <w:t xml:space="preserve"> </w:t>
      </w:r>
      <w:r w:rsidR="00AE2018" w:rsidRPr="7860567E">
        <w:rPr>
          <w:rFonts w:ascii="Arial" w:hAnsi="Arial" w:cs="Arial"/>
          <w:sz w:val="26"/>
          <w:szCs w:val="26"/>
        </w:rPr>
        <w:t>call us to deepen our understanding of what it means to</w:t>
      </w:r>
      <w:r w:rsidR="00657E78" w:rsidRPr="7860567E">
        <w:rPr>
          <w:rFonts w:ascii="Arial" w:hAnsi="Arial" w:cs="Arial"/>
          <w:sz w:val="26"/>
          <w:szCs w:val="26"/>
        </w:rPr>
        <w:t xml:space="preserve"> serve</w:t>
      </w:r>
      <w:r w:rsidR="00AE2018" w:rsidRPr="7860567E">
        <w:rPr>
          <w:rFonts w:ascii="Arial" w:hAnsi="Arial" w:cs="Arial"/>
          <w:sz w:val="26"/>
          <w:szCs w:val="26"/>
        </w:rPr>
        <w:t xml:space="preserve"> God. </w:t>
      </w:r>
    </w:p>
    <w:p w14:paraId="7C0C933D" w14:textId="77777777" w:rsidR="00041DEF" w:rsidRDefault="00041DEF" w:rsidP="7860567E">
      <w:pPr>
        <w:tabs>
          <w:tab w:val="left" w:pos="2160"/>
        </w:tabs>
        <w:spacing w:after="0" w:line="240" w:lineRule="auto"/>
        <w:rPr>
          <w:rFonts w:ascii="Arial" w:hAnsi="Arial" w:cs="Arial"/>
          <w:sz w:val="26"/>
          <w:szCs w:val="26"/>
        </w:rPr>
      </w:pPr>
    </w:p>
    <w:p w14:paraId="4B5BA748" w14:textId="46118B59" w:rsidR="00BC506B" w:rsidRPr="006C67F2" w:rsidRDefault="00023FA2" w:rsidP="0056577F">
      <w:pPr>
        <w:tabs>
          <w:tab w:val="left" w:pos="2160"/>
        </w:tabs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Thus, it is not surprising that </w:t>
      </w:r>
      <w:r w:rsidR="00015136">
        <w:rPr>
          <w:rFonts w:ascii="Arial" w:hAnsi="Arial" w:cs="Arial"/>
          <w:sz w:val="26"/>
          <w:szCs w:val="26"/>
        </w:rPr>
        <w:t>this</w:t>
      </w:r>
      <w:r w:rsidR="006E3666">
        <w:rPr>
          <w:rFonts w:ascii="Arial" w:hAnsi="Arial" w:cs="Arial"/>
          <w:sz w:val="26"/>
          <w:szCs w:val="26"/>
        </w:rPr>
        <w:t xml:space="preserve"> </w:t>
      </w:r>
      <w:r w:rsidR="00610DB7">
        <w:rPr>
          <w:rFonts w:ascii="Arial" w:hAnsi="Arial" w:cs="Arial"/>
          <w:sz w:val="26"/>
          <w:szCs w:val="26"/>
        </w:rPr>
        <w:t>daily reflection,</w:t>
      </w:r>
      <w:r w:rsidR="00015136">
        <w:rPr>
          <w:rFonts w:ascii="Arial" w:hAnsi="Arial" w:cs="Arial"/>
          <w:sz w:val="26"/>
          <w:szCs w:val="26"/>
        </w:rPr>
        <w:t xml:space="preserve"> or Angelus, from Pope Francis</w:t>
      </w:r>
      <w:r w:rsidR="00610DB7">
        <w:rPr>
          <w:rFonts w:ascii="Arial" w:hAnsi="Arial" w:cs="Arial"/>
          <w:sz w:val="26"/>
          <w:szCs w:val="26"/>
        </w:rPr>
        <w:t xml:space="preserve"> for the Feast of the Assumption</w:t>
      </w:r>
      <w:r w:rsidR="0041129E">
        <w:rPr>
          <w:rStyle w:val="FootnoteReference"/>
          <w:rFonts w:ascii="Arial" w:hAnsi="Arial" w:cs="Arial"/>
          <w:sz w:val="26"/>
          <w:szCs w:val="26"/>
        </w:rPr>
        <w:footnoteReference w:id="2"/>
      </w:r>
      <w:r w:rsidR="0041129E">
        <w:rPr>
          <w:rFonts w:ascii="Arial" w:hAnsi="Arial" w:cs="Arial"/>
          <w:sz w:val="26"/>
          <w:szCs w:val="26"/>
        </w:rPr>
        <w:t xml:space="preserve">, highlights service and praise </w:t>
      </w:r>
      <w:r>
        <w:rPr>
          <w:rFonts w:ascii="Arial" w:hAnsi="Arial" w:cs="Arial"/>
          <w:sz w:val="26"/>
          <w:szCs w:val="26"/>
        </w:rPr>
        <w:t xml:space="preserve">as </w:t>
      </w:r>
      <w:r w:rsidR="0041129E">
        <w:rPr>
          <w:rFonts w:ascii="Arial" w:hAnsi="Arial" w:cs="Arial"/>
          <w:sz w:val="26"/>
          <w:szCs w:val="26"/>
        </w:rPr>
        <w:t>central to a life that</w:t>
      </w:r>
      <w:r w:rsidR="0050108C">
        <w:rPr>
          <w:rFonts w:ascii="Arial" w:hAnsi="Arial" w:cs="Arial"/>
          <w:sz w:val="26"/>
          <w:szCs w:val="26"/>
        </w:rPr>
        <w:t xml:space="preserve"> lives to glorify God.</w:t>
      </w:r>
      <w:r w:rsidR="00BC506B">
        <w:rPr>
          <w:rFonts w:ascii="Arial" w:hAnsi="Arial" w:cs="Arial"/>
          <w:sz w:val="26"/>
          <w:szCs w:val="26"/>
        </w:rPr>
        <w:t xml:space="preserve"> He</w:t>
      </w:r>
      <w:r w:rsidR="00F34EE7">
        <w:rPr>
          <w:rFonts w:ascii="Arial" w:hAnsi="Arial" w:cs="Arial"/>
          <w:sz w:val="26"/>
          <w:szCs w:val="26"/>
        </w:rPr>
        <w:t xml:space="preserve"> explains that when we “stoop” to serve others</w:t>
      </w:r>
      <w:r w:rsidR="00910336">
        <w:rPr>
          <w:rFonts w:ascii="Arial" w:hAnsi="Arial" w:cs="Arial"/>
          <w:sz w:val="26"/>
          <w:szCs w:val="26"/>
        </w:rPr>
        <w:t>,</w:t>
      </w:r>
      <w:r w:rsidR="00F34EE7">
        <w:rPr>
          <w:rFonts w:ascii="Arial" w:hAnsi="Arial" w:cs="Arial"/>
          <w:sz w:val="26"/>
          <w:szCs w:val="26"/>
        </w:rPr>
        <w:t xml:space="preserve"> we rise together</w:t>
      </w:r>
      <w:r w:rsidR="00910336">
        <w:rPr>
          <w:rFonts w:ascii="Arial" w:hAnsi="Arial" w:cs="Arial"/>
          <w:sz w:val="26"/>
          <w:szCs w:val="26"/>
        </w:rPr>
        <w:t>:</w:t>
      </w:r>
      <w:r w:rsidR="00F34EE7">
        <w:rPr>
          <w:rFonts w:ascii="Arial" w:hAnsi="Arial" w:cs="Arial"/>
          <w:sz w:val="26"/>
          <w:szCs w:val="26"/>
        </w:rPr>
        <w:t xml:space="preserve"> “</w:t>
      </w:r>
      <w:r w:rsidR="009C282A" w:rsidRPr="006C67F2">
        <w:rPr>
          <w:rFonts w:ascii="Arial" w:hAnsi="Arial" w:cs="Arial"/>
          <w:i/>
          <w:iCs/>
          <w:sz w:val="26"/>
          <w:szCs w:val="26"/>
        </w:rPr>
        <w:t>It is love that elevates life.</w:t>
      </w:r>
      <w:r w:rsidR="00B43FCA" w:rsidRPr="006C67F2">
        <w:rPr>
          <w:rFonts w:ascii="Arial" w:hAnsi="Arial" w:cs="Arial"/>
          <w:i/>
          <w:iCs/>
          <w:sz w:val="26"/>
          <w:szCs w:val="26"/>
        </w:rPr>
        <w:t>”</w:t>
      </w:r>
      <w:r w:rsidR="00B43FCA">
        <w:rPr>
          <w:rFonts w:ascii="Arial" w:hAnsi="Arial" w:cs="Arial"/>
          <w:sz w:val="26"/>
          <w:szCs w:val="26"/>
        </w:rPr>
        <w:t xml:space="preserve"> </w:t>
      </w:r>
      <w:r w:rsidR="0084779C">
        <w:rPr>
          <w:rFonts w:ascii="Arial" w:hAnsi="Arial" w:cs="Arial"/>
          <w:sz w:val="26"/>
          <w:szCs w:val="26"/>
        </w:rPr>
        <w:t>E</w:t>
      </w:r>
      <w:r w:rsidR="004E33C3">
        <w:rPr>
          <w:rFonts w:ascii="Arial" w:hAnsi="Arial" w:cs="Arial"/>
          <w:sz w:val="26"/>
          <w:szCs w:val="26"/>
        </w:rPr>
        <w:t>ven if it is hard,</w:t>
      </w:r>
      <w:r w:rsidR="00F34EE7">
        <w:rPr>
          <w:rFonts w:ascii="Arial" w:hAnsi="Arial" w:cs="Arial"/>
          <w:sz w:val="26"/>
          <w:szCs w:val="26"/>
        </w:rPr>
        <w:t xml:space="preserve"> even</w:t>
      </w:r>
      <w:r w:rsidR="004E33C3">
        <w:rPr>
          <w:rFonts w:ascii="Arial" w:hAnsi="Arial" w:cs="Arial"/>
          <w:sz w:val="26"/>
          <w:szCs w:val="26"/>
        </w:rPr>
        <w:t xml:space="preserve"> if the cost is high, </w:t>
      </w:r>
      <w:r w:rsidR="00F80E99">
        <w:rPr>
          <w:rFonts w:ascii="Arial" w:hAnsi="Arial" w:cs="Arial"/>
          <w:sz w:val="26"/>
          <w:szCs w:val="26"/>
        </w:rPr>
        <w:t xml:space="preserve">true service moves us toward heaven. </w:t>
      </w:r>
      <w:r w:rsidR="000705A4">
        <w:rPr>
          <w:rFonts w:ascii="Arial" w:hAnsi="Arial" w:cs="Arial"/>
          <w:sz w:val="26"/>
          <w:szCs w:val="26"/>
        </w:rPr>
        <w:t>However, he continues</w:t>
      </w:r>
      <w:r w:rsidR="00F34EE7">
        <w:rPr>
          <w:rFonts w:ascii="Arial" w:hAnsi="Arial" w:cs="Arial"/>
          <w:sz w:val="26"/>
          <w:szCs w:val="26"/>
        </w:rPr>
        <w:t xml:space="preserve"> that praise, too, moves</w:t>
      </w:r>
      <w:r w:rsidR="006C67F2">
        <w:rPr>
          <w:rFonts w:ascii="Arial" w:hAnsi="Arial" w:cs="Arial"/>
          <w:sz w:val="26"/>
          <w:szCs w:val="26"/>
        </w:rPr>
        <w:t xml:space="preserve"> us closer to heaven. In essence, they go hand-in-hand. “</w:t>
      </w:r>
      <w:r w:rsidR="005C5F7B" w:rsidRPr="006C67F2">
        <w:rPr>
          <w:rFonts w:ascii="Arial" w:hAnsi="Arial" w:cs="Arial"/>
          <w:i/>
          <w:iCs/>
          <w:sz w:val="26"/>
          <w:szCs w:val="26"/>
        </w:rPr>
        <w:t>How good it is to live in gratitude and blessing instead of regrets and complaints, to lift up our gaze instead of having a long face!</w:t>
      </w:r>
      <w:r w:rsidR="006C67F2" w:rsidRPr="006C67F2">
        <w:rPr>
          <w:rFonts w:ascii="Arial" w:hAnsi="Arial" w:cs="Arial"/>
          <w:i/>
          <w:iCs/>
          <w:sz w:val="26"/>
          <w:szCs w:val="26"/>
        </w:rPr>
        <w:t>”</w:t>
      </w:r>
    </w:p>
    <w:p w14:paraId="2D4ADECA" w14:textId="77777777" w:rsidR="00BC506B" w:rsidRDefault="00BC506B" w:rsidP="0056577F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6"/>
          <w:szCs w:val="26"/>
        </w:rPr>
      </w:pPr>
    </w:p>
    <w:p w14:paraId="1C7AA9B0" w14:textId="59BAF9CF" w:rsidR="00456F1E" w:rsidRPr="00BC506B" w:rsidRDefault="001A1A26" w:rsidP="0056577F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Consider </w:t>
      </w:r>
      <w:r w:rsidR="001C6414">
        <w:rPr>
          <w:rFonts w:ascii="Arial" w:hAnsi="Arial" w:cs="Arial"/>
          <w:bCs/>
          <w:sz w:val="26"/>
          <w:szCs w:val="26"/>
        </w:rPr>
        <w:t xml:space="preserve">this invitation to reflect adapted from </w:t>
      </w:r>
      <w:r w:rsidR="002320EA">
        <w:rPr>
          <w:rFonts w:ascii="Arial" w:hAnsi="Arial" w:cs="Arial"/>
          <w:bCs/>
          <w:sz w:val="26"/>
          <w:szCs w:val="26"/>
        </w:rPr>
        <w:t>the closing remarks of Pope Francis’s offering</w:t>
      </w:r>
      <w:r w:rsidR="00D01EB5" w:rsidRPr="00BC506B">
        <w:rPr>
          <w:rFonts w:ascii="Arial" w:hAnsi="Arial" w:cs="Arial"/>
          <w:bCs/>
          <w:sz w:val="26"/>
          <w:szCs w:val="26"/>
        </w:rPr>
        <w:t>:</w:t>
      </w:r>
    </w:p>
    <w:p w14:paraId="69EA891A" w14:textId="77777777" w:rsidR="003E1B75" w:rsidRDefault="003E1B75" w:rsidP="0056577F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6"/>
          <w:szCs w:val="26"/>
        </w:rPr>
      </w:pPr>
    </w:p>
    <w:p w14:paraId="29FCC1E2" w14:textId="77777777" w:rsidR="00D01EB5" w:rsidRDefault="00D01EB5" w:rsidP="00D01EB5">
      <w:pPr>
        <w:pStyle w:val="ListParagraph"/>
        <w:numPr>
          <w:ilvl w:val="0"/>
          <w:numId w:val="1"/>
        </w:numPr>
        <w:tabs>
          <w:tab w:val="left" w:pos="2160"/>
        </w:tabs>
        <w:spacing w:after="0" w:line="24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D</w:t>
      </w:r>
      <w:r w:rsidRPr="00D01EB5">
        <w:rPr>
          <w:rFonts w:ascii="Arial" w:hAnsi="Arial" w:cs="Arial"/>
          <w:bCs/>
          <w:sz w:val="26"/>
          <w:szCs w:val="26"/>
        </w:rPr>
        <w:t xml:space="preserve">o I complete my work and daily tasks with a spirit of service, or with selfishness? </w:t>
      </w:r>
    </w:p>
    <w:p w14:paraId="6CE923F4" w14:textId="77777777" w:rsidR="00BC506B" w:rsidRDefault="00D01EB5" w:rsidP="00D01EB5">
      <w:pPr>
        <w:pStyle w:val="ListParagraph"/>
        <w:numPr>
          <w:ilvl w:val="0"/>
          <w:numId w:val="1"/>
        </w:numPr>
        <w:tabs>
          <w:tab w:val="left" w:pos="2160"/>
        </w:tabs>
        <w:spacing w:after="0" w:line="240" w:lineRule="auto"/>
        <w:rPr>
          <w:rFonts w:ascii="Arial" w:hAnsi="Arial" w:cs="Arial"/>
          <w:bCs/>
          <w:sz w:val="26"/>
          <w:szCs w:val="26"/>
        </w:rPr>
      </w:pPr>
      <w:r w:rsidRPr="00D01EB5">
        <w:rPr>
          <w:rFonts w:ascii="Arial" w:hAnsi="Arial" w:cs="Arial"/>
          <w:bCs/>
          <w:sz w:val="26"/>
          <w:szCs w:val="26"/>
        </w:rPr>
        <w:t xml:space="preserve">Do I devote myself to someone freely, without seeking immediate advantages? In short, do I make service the “springboard” of my life? </w:t>
      </w:r>
    </w:p>
    <w:p w14:paraId="7A266D42" w14:textId="05F14DE6" w:rsidR="00940B3F" w:rsidRPr="00940B3F" w:rsidRDefault="00616DC3" w:rsidP="00D01EB5">
      <w:pPr>
        <w:pStyle w:val="ListParagraph"/>
        <w:numPr>
          <w:ilvl w:val="0"/>
          <w:numId w:val="1"/>
        </w:numPr>
        <w:tabs>
          <w:tab w:val="left" w:pos="2160"/>
        </w:tabs>
        <w:spacing w:after="0" w:line="24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How do I let my service lead me to a life of praise?</w:t>
      </w:r>
    </w:p>
    <w:sectPr w:rsidR="00940B3F" w:rsidRPr="00940B3F" w:rsidSect="001D32AE">
      <w:headerReference w:type="default" r:id="rId12"/>
      <w:footerReference w:type="default" r:id="rId13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60C06" w14:textId="77777777" w:rsidR="0096568D" w:rsidRDefault="0096568D" w:rsidP="00461ADE">
      <w:pPr>
        <w:spacing w:after="0" w:line="240" w:lineRule="auto"/>
      </w:pPr>
      <w:r>
        <w:separator/>
      </w:r>
    </w:p>
  </w:endnote>
  <w:endnote w:type="continuationSeparator" w:id="0">
    <w:p w14:paraId="21AB7B2A" w14:textId="77777777" w:rsidR="0096568D" w:rsidRDefault="0096568D" w:rsidP="00461ADE">
      <w:pPr>
        <w:spacing w:after="0" w:line="240" w:lineRule="auto"/>
      </w:pPr>
      <w:r>
        <w:continuationSeparator/>
      </w:r>
    </w:p>
  </w:endnote>
  <w:endnote w:type="continuationNotice" w:id="1">
    <w:p w14:paraId="1186535A" w14:textId="77777777" w:rsidR="0096568D" w:rsidRDefault="009656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D0BA971" w:rsidR="008C2E9D" w:rsidRPr="000C5DF7" w:rsidRDefault="00805586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5"/>
                              <w:szCs w:val="15"/>
                            </w:rPr>
                            <w:t>©</w: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VMYwIAADsFAAAOAAAAZHJzL2Uyb0RvYy54bWysVEtvEzEQviPxHyzfySZtAmXVTRVSBSFF&#10;bUWKena8drPC6zH2JLvh1zP2bh4ULkVc7PG855sZX9+0tWE75UMFtuCjwZAzZSWUlX0u+LfHxbsr&#10;zgIKWwoDVhV8rwK/mb59c924XF3ABkypPCMnNuSNK/gG0eVZFuRG1SIMwClLQg2+FkhP/5yVXjTk&#10;vTbZxXD4PmvAl86DVCEQ97YT8mnyr7WSeK91UMhMwSk3TKdP5zqe2fRa5M9euE0l+zTEP2RRi8pS&#10;0KOrW4GCbX31h6u6kh4CaBxIqDPQupIq1UDVjIYvqllthFOpFgInuCNM4f+5lXe7lXvwDNtP0FID&#10;IyCNC3kgZqyn1b6ON2XKSE4Q7o+wqRaZJOZkNL6cDEkkSXY5uRqNE67Zydr5gJ8V1CwSBffUloSW&#10;2C0DUkRSPajEYBYWlTGpNcb+xiDFjqNSb3vrU8KJwr1R0crYr0qzqkx5R0aaKjU3nu0EzYOQUllM&#10;JSe/pB21NMV+jWGvH027rF5jfLRIkcHi0biuLPiE0ou0y++HlHWnT/id1R1JbNctFX7WzzWUe2qz&#10;h24DgpOLinqxFAEfhKeRp/bRGuM9HdpAU3DoKc424H/+jR/1aRJJyllDK1Tw8GMrvOLMfLE0ox9H&#10;Y5oEhukxnny4oIc/l6zPJXZbz4G6MqIPw8lERn00B1J7qJ9o22cxKomElRS74Hgg59gtNv0WUs1m&#10;SYm2zAlc2pWT0XVEOU7aY/skvOvHEWmQ7+CwbCJ/MZWdbrS0MNsi6CqNbMS5Q7XHnzY0TXL/m8Qv&#10;4PydtE5/3vQXAAAA//8DAFBLAwQUAAYACAAAACEAXpZd/94AAAAJAQAADwAAAGRycy9kb3ducmV2&#10;LnhtbEyPwU7DMBBE70j8g7VI3Fq7JQ1NyKZCIK6gFlqJmxtvk4h4HcVuE/4ec4Ljap5m3habyXbi&#10;QoNvHSMs5goEceVMyzXCx/vLbA3CB81Gd44J4Zs8bMrrq0Lnxo28pcsu1CKWsM81QhNCn0vpq4as&#10;9nPXE8fs5AarQzyHWppBj7HcdnKpVCqtbjkuNLqnp4aqr93ZIuxfT5+HRL3Vz3bVj25Skm0mEW9v&#10;pscHEIGm8AfDr35UhzI6Hd2ZjRcdwmxxl0QUIVmuQETgPktTEEeEbJ2BLAv5/4PyBwAA//8DAFBL&#10;AQItABQABgAIAAAAIQC2gziS/gAAAOEBAAATAAAAAAAAAAAAAAAAAAAAAABbQ29udGVudF9UeXBl&#10;c10ueG1sUEsBAi0AFAAGAAgAAAAhADj9If/WAAAAlAEAAAsAAAAAAAAAAAAAAAAALwEAAF9yZWxz&#10;Ly5yZWxzUEsBAi0AFAAGAAgAAAAhAMsslUxjAgAAOwUAAA4AAAAAAAAAAAAAAAAALgIAAGRycy9l&#10;Mm9Eb2MueG1sUEsBAi0AFAAGAAgAAAAhAF6WXf/eAAAACQEAAA8AAAAAAAAAAAAAAAAAvQQAAGRy&#10;cy9kb3ducmV2LnhtbFBLBQYAAAAABAAEAPMAAADIBQAAAAA=&#10;" filled="f" stroked="f">
              <v:textbox>
                <w:txbxContent>
                  <w:p w14:paraId="655D4BAD" w14:textId="1D0BA971" w:rsidR="008C2E9D" w:rsidRPr="000C5DF7" w:rsidRDefault="00805586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w:rFonts w:ascii="Segoe UI Emoji" w:eastAsia="Segoe UI Emoji" w:hAnsi="Segoe UI Emoji" w:cs="Segoe UI Emoji"/>
                        <w:sz w:val="15"/>
                        <w:szCs w:val="15"/>
                      </w:rPr>
                      <w:t>©</w: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D693C" w14:textId="77777777" w:rsidR="0096568D" w:rsidRDefault="0096568D" w:rsidP="00461ADE">
      <w:pPr>
        <w:spacing w:after="0" w:line="240" w:lineRule="auto"/>
      </w:pPr>
      <w:r>
        <w:separator/>
      </w:r>
    </w:p>
  </w:footnote>
  <w:footnote w:type="continuationSeparator" w:id="0">
    <w:p w14:paraId="679C5093" w14:textId="77777777" w:rsidR="0096568D" w:rsidRDefault="0096568D" w:rsidP="00461ADE">
      <w:pPr>
        <w:spacing w:after="0" w:line="240" w:lineRule="auto"/>
      </w:pPr>
      <w:r>
        <w:continuationSeparator/>
      </w:r>
    </w:p>
  </w:footnote>
  <w:footnote w:type="continuationNotice" w:id="1">
    <w:p w14:paraId="190EB9DD" w14:textId="77777777" w:rsidR="0096568D" w:rsidRDefault="0096568D">
      <w:pPr>
        <w:spacing w:after="0" w:line="240" w:lineRule="auto"/>
      </w:pPr>
    </w:p>
  </w:footnote>
  <w:footnote w:id="2">
    <w:p w14:paraId="6D87AC41" w14:textId="605AF308" w:rsidR="0041129E" w:rsidRDefault="004112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129E">
        <w:t>https://www.vatican.va/content/francesco/en/angelus/2023/documents/20230815-angelus.html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8A373" w14:textId="7F6195A6" w:rsidR="009D3EB5" w:rsidRPr="00987483" w:rsidRDefault="00273E65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B6FF68" wp14:editId="2CDBAB54">
              <wp:simplePos x="0" y="0"/>
              <wp:positionH relativeFrom="column">
                <wp:posOffset>1666875</wp:posOffset>
              </wp:positionH>
              <wp:positionV relativeFrom="paragraph">
                <wp:posOffset>342900</wp:posOffset>
              </wp:positionV>
              <wp:extent cx="4577080" cy="942975"/>
              <wp:effectExtent l="0" t="0" r="1397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1B12E" w14:textId="346C58D4" w:rsidR="006603F3" w:rsidRDefault="00567491" w:rsidP="00273E65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Feast of the Assumption</w:t>
                          </w:r>
                          <w:r w:rsidR="00AE03BB"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,</w:t>
                          </w:r>
                        </w:p>
                        <w:p w14:paraId="5659C7B7" w14:textId="5CB670CE" w:rsidR="00273E65" w:rsidRPr="001D32AE" w:rsidRDefault="00B312F2" w:rsidP="00273E65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Service &amp; Praise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6FF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25pt;margin-top:27pt;width:360.4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vWWAIAACYFAAAOAAAAZHJzL2Uyb0RvYy54bWysVN9P2zAQfp+0/8Hy+0ipYEBFijoQ0yQE&#10;aDDx7Dp2G83xeedrk+6v39lJCmN7YdqLc7lfvvvuO59fdI0TW4OxBl/Kw4OJFMZrqGq/KuW3x+sP&#10;p1JEUr5SDrwp5c5EeTF//+68DTMzhTW4yqDgJD7O2lDKNVGYFUXUa9OoeADBeDZawEYR/+KqqFC1&#10;nL1xxXQy+Vi0gFVA0CZG1l71RjnP+a01mu6sjYaEKyXXRvnEfC7TWczP1WyFKqxrPZSh/qGKRtWe&#10;L92nulKkxAbrP1I1tUaIYOlAQ1OAtbU2uQfu5nDyqpuHtQom98LgxLCHKf6/tPp2+xDuUVD3CToe&#10;YAKkDXEWWZn66Sw26cuVCrYzhLs9bKYjoVl5dHxyMjllk2bb2dH07OQ4pSmeowNG+mygEUkoJfJY&#10;MlpqexOpdx1d0mUermvn8mic/03BOXuNybMdop8LzhLtnElRzn81VtRVrjspMqvMpUOxVcwHpbXx&#10;lFvOedk7eVm++y2Bg38K7at6S/A+It8MnvbBTe0BM0qvyq6+jyXb3p+hftF3EqlbdsMgl1DteL4I&#10;PfVj0Nc1D+FGRbpXyFznufH+0h0f1kFbShgkKdaAP/+mT/5MQbZK0fLulDL+2Cg0UrgvnsmZFm0U&#10;cBSWo+A3zSUw/If8MgSdRQ5AcqNoEZonXutFuoVNymu+q5SacPy5pH6H+WHQZrHIbrxQQdGNfwg6&#10;JU+AJlI9dk8Kw8A8Ys7ewrhXavaKgL1vivSw2BDYOrMzQdrjOEDNy5j5PTwcadtf/mev5+dt/gsA&#10;AP//AwBQSwMEFAAGAAgAAAAhAHLD1HveAAAACgEAAA8AAABkcnMvZG93bnJldi54bWxMj8FOwkAQ&#10;hu8mvsNmTLwY2VqEYO2UIEY4eSj6AEt3aBu6s013gerTO570OPm//PP9+XJ0nTrTEFrPCA+TBBRx&#10;5W3LNcLnx9v9AlSIhq3pPBPCFwVYFtdXucmsv3BJ512slZRwyAxCE2OfaR2qhpwJE98TS3bwgzNR&#10;zqHWdjAXKXedTpNkrp1pWT40pqd1Q9Vxd3IItCr99/sxbFz58rreHFqmO71FvL0ZV8+gIo3xD4Zf&#10;fVGHQpz2/sQ2qA4hnaczQRFmj7JJgKfFdApqL0kiiS5y/X9C8QMAAP//AwBQSwECLQAUAAYACAAA&#10;ACEAtoM4kv4AAADhAQAAEwAAAAAAAAAAAAAAAAAAAAAAW0NvbnRlbnRfVHlwZXNdLnhtbFBLAQIt&#10;ABQABgAIAAAAIQA4/SH/1gAAAJQBAAALAAAAAAAAAAAAAAAAAC8BAABfcmVscy8ucmVsc1BLAQIt&#10;ABQABgAIAAAAIQAJXHvWWAIAACYFAAAOAAAAAAAAAAAAAAAAAC4CAABkcnMvZTJvRG9jLnhtbFBL&#10;AQItABQABgAIAAAAIQByw9R73gAAAAoBAAAPAAAAAAAAAAAAAAAAALIEAABkcnMvZG93bnJldi54&#10;bWxQSwUGAAAAAAQABADzAAAAvQUAAAAA&#10;" filled="f" stroked="f">
              <v:textbox inset="0,0,0,0">
                <w:txbxContent>
                  <w:p w14:paraId="3131B12E" w14:textId="346C58D4" w:rsidR="006603F3" w:rsidRDefault="00567491" w:rsidP="00273E65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Feast of the Assumption</w:t>
                    </w:r>
                    <w:r w:rsidR="00AE03BB"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,</w:t>
                    </w:r>
                  </w:p>
                  <w:p w14:paraId="5659C7B7" w14:textId="5CB670CE" w:rsidR="00273E65" w:rsidRPr="001D32AE" w:rsidRDefault="00B312F2" w:rsidP="00273E65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Service &amp; Praise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C72C8"/>
    <w:multiLevelType w:val="hybridMultilevel"/>
    <w:tmpl w:val="5E38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88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01AE1"/>
    <w:rsid w:val="00003993"/>
    <w:rsid w:val="00015136"/>
    <w:rsid w:val="00022409"/>
    <w:rsid w:val="00023FA2"/>
    <w:rsid w:val="0003692D"/>
    <w:rsid w:val="00041DEF"/>
    <w:rsid w:val="000705A4"/>
    <w:rsid w:val="000C3015"/>
    <w:rsid w:val="000D0318"/>
    <w:rsid w:val="000D29F7"/>
    <w:rsid w:val="000F68B2"/>
    <w:rsid w:val="001529AC"/>
    <w:rsid w:val="00160C02"/>
    <w:rsid w:val="00190698"/>
    <w:rsid w:val="001A1A26"/>
    <w:rsid w:val="001C6414"/>
    <w:rsid w:val="001D23A0"/>
    <w:rsid w:val="001D32AE"/>
    <w:rsid w:val="001E7383"/>
    <w:rsid w:val="002002DC"/>
    <w:rsid w:val="002171C3"/>
    <w:rsid w:val="002320EA"/>
    <w:rsid w:val="00245AF4"/>
    <w:rsid w:val="00245F65"/>
    <w:rsid w:val="00273E65"/>
    <w:rsid w:val="00290891"/>
    <w:rsid w:val="002A1A46"/>
    <w:rsid w:val="002E0B75"/>
    <w:rsid w:val="002F37FE"/>
    <w:rsid w:val="0035526D"/>
    <w:rsid w:val="0035770E"/>
    <w:rsid w:val="00373716"/>
    <w:rsid w:val="003B4D72"/>
    <w:rsid w:val="003B55C0"/>
    <w:rsid w:val="003E1B75"/>
    <w:rsid w:val="003F2864"/>
    <w:rsid w:val="0041129E"/>
    <w:rsid w:val="0043231E"/>
    <w:rsid w:val="00437E7E"/>
    <w:rsid w:val="00444287"/>
    <w:rsid w:val="00456F1E"/>
    <w:rsid w:val="00461ADE"/>
    <w:rsid w:val="00471392"/>
    <w:rsid w:val="00487E75"/>
    <w:rsid w:val="004903E2"/>
    <w:rsid w:val="00492282"/>
    <w:rsid w:val="00496D89"/>
    <w:rsid w:val="004A4FC2"/>
    <w:rsid w:val="004D528C"/>
    <w:rsid w:val="004E33C3"/>
    <w:rsid w:val="004F4650"/>
    <w:rsid w:val="0050108C"/>
    <w:rsid w:val="00515EC4"/>
    <w:rsid w:val="005218FB"/>
    <w:rsid w:val="00524B89"/>
    <w:rsid w:val="0056577F"/>
    <w:rsid w:val="00567491"/>
    <w:rsid w:val="005752DE"/>
    <w:rsid w:val="005C5F7B"/>
    <w:rsid w:val="005D4126"/>
    <w:rsid w:val="005D67E5"/>
    <w:rsid w:val="00610DB7"/>
    <w:rsid w:val="00616DC3"/>
    <w:rsid w:val="00627CE4"/>
    <w:rsid w:val="00657E78"/>
    <w:rsid w:val="006603F3"/>
    <w:rsid w:val="00687C36"/>
    <w:rsid w:val="00692486"/>
    <w:rsid w:val="006926EB"/>
    <w:rsid w:val="00696852"/>
    <w:rsid w:val="006C5D9E"/>
    <w:rsid w:val="006C67F2"/>
    <w:rsid w:val="006E3666"/>
    <w:rsid w:val="007302E2"/>
    <w:rsid w:val="0073094C"/>
    <w:rsid w:val="007509E6"/>
    <w:rsid w:val="00760527"/>
    <w:rsid w:val="00781192"/>
    <w:rsid w:val="00792F3F"/>
    <w:rsid w:val="00795EDC"/>
    <w:rsid w:val="0079748A"/>
    <w:rsid w:val="00797E75"/>
    <w:rsid w:val="007A52A4"/>
    <w:rsid w:val="007B1CA9"/>
    <w:rsid w:val="007B48C1"/>
    <w:rsid w:val="00805586"/>
    <w:rsid w:val="00807FD4"/>
    <w:rsid w:val="00814A30"/>
    <w:rsid w:val="008150F9"/>
    <w:rsid w:val="0084779C"/>
    <w:rsid w:val="008A3782"/>
    <w:rsid w:val="008C2E9D"/>
    <w:rsid w:val="008E5B35"/>
    <w:rsid w:val="008E7929"/>
    <w:rsid w:val="008F0FB7"/>
    <w:rsid w:val="009033BB"/>
    <w:rsid w:val="00910336"/>
    <w:rsid w:val="00914D7C"/>
    <w:rsid w:val="00924324"/>
    <w:rsid w:val="00931FB3"/>
    <w:rsid w:val="00940B3F"/>
    <w:rsid w:val="009638D9"/>
    <w:rsid w:val="0096568D"/>
    <w:rsid w:val="009719F8"/>
    <w:rsid w:val="00986895"/>
    <w:rsid w:val="00987483"/>
    <w:rsid w:val="00992479"/>
    <w:rsid w:val="009B6E46"/>
    <w:rsid w:val="009C18AF"/>
    <w:rsid w:val="009C282A"/>
    <w:rsid w:val="009D09D7"/>
    <w:rsid w:val="009D3813"/>
    <w:rsid w:val="009D3EB5"/>
    <w:rsid w:val="009F3833"/>
    <w:rsid w:val="00A321FA"/>
    <w:rsid w:val="00A44829"/>
    <w:rsid w:val="00A85C7E"/>
    <w:rsid w:val="00A9007B"/>
    <w:rsid w:val="00A93FDA"/>
    <w:rsid w:val="00AB4DDD"/>
    <w:rsid w:val="00AC4FF3"/>
    <w:rsid w:val="00AE03BB"/>
    <w:rsid w:val="00AE2018"/>
    <w:rsid w:val="00AE279D"/>
    <w:rsid w:val="00AE68FB"/>
    <w:rsid w:val="00B312F2"/>
    <w:rsid w:val="00B43FCA"/>
    <w:rsid w:val="00B500B7"/>
    <w:rsid w:val="00BB7B26"/>
    <w:rsid w:val="00BC506B"/>
    <w:rsid w:val="00BE5EE2"/>
    <w:rsid w:val="00C55EB3"/>
    <w:rsid w:val="00C80C63"/>
    <w:rsid w:val="00C94740"/>
    <w:rsid w:val="00CA6594"/>
    <w:rsid w:val="00CD45FD"/>
    <w:rsid w:val="00CF0880"/>
    <w:rsid w:val="00CF182A"/>
    <w:rsid w:val="00D01EB5"/>
    <w:rsid w:val="00D11A64"/>
    <w:rsid w:val="00D21C1E"/>
    <w:rsid w:val="00DA484F"/>
    <w:rsid w:val="00DC39EC"/>
    <w:rsid w:val="00E029EB"/>
    <w:rsid w:val="00E02AB1"/>
    <w:rsid w:val="00E32EAC"/>
    <w:rsid w:val="00E44912"/>
    <w:rsid w:val="00E53FFB"/>
    <w:rsid w:val="00E62C9E"/>
    <w:rsid w:val="00E87775"/>
    <w:rsid w:val="00E97C2D"/>
    <w:rsid w:val="00EB6269"/>
    <w:rsid w:val="00F05367"/>
    <w:rsid w:val="00F20BAB"/>
    <w:rsid w:val="00F34EE7"/>
    <w:rsid w:val="00F5615F"/>
    <w:rsid w:val="00F61823"/>
    <w:rsid w:val="00F64577"/>
    <w:rsid w:val="00F80E99"/>
    <w:rsid w:val="00FD3D06"/>
    <w:rsid w:val="1DB5CD2B"/>
    <w:rsid w:val="4618C360"/>
    <w:rsid w:val="53A2EA43"/>
    <w:rsid w:val="5C22814A"/>
    <w:rsid w:val="7860567E"/>
    <w:rsid w:val="7D55C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29F6B"/>
  <w15:docId w15:val="{106F5C24-A85A-4827-8D44-6333DAC1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00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00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00B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27C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C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CE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92F3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92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47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247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ble.usccb.org/bible/readings/081524-Day.cf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SharedWithUsers xmlns="07fb5a23-4c44-4037-89b9-8a2380838b34">
      <UserInfo>
        <DisplayName>Sharon Novak</DisplayName>
        <AccountId>28</AccountId>
        <AccountType/>
      </UserInfo>
      <UserInfo>
        <DisplayName>Karla Keppel</DisplayName>
        <AccountId>13</AccountId>
        <AccountType/>
      </UserInfo>
    </SharedWithUsers>
    <lcf76f155ced4ddcb4097134ff3c332f xmlns="8b72a1cc-8bcc-4914-939d-2b82d3265b52">
      <Terms xmlns="http://schemas.microsoft.com/office/infopath/2007/PartnerControls"/>
    </lcf76f155ced4ddcb4097134ff3c332f>
    <TaxCatchAll xmlns="07fb5a23-4c44-4037-89b9-8a2380838b3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34B6E79764143A86DB3E26C88AF8E" ma:contentTypeVersion="16" ma:contentTypeDescription="Create a new document." ma:contentTypeScope="" ma:versionID="cd7bafbd5988da6f1c584b28c77ebc89">
  <xsd:schema xmlns:xsd="http://www.w3.org/2001/XMLSchema" xmlns:xs="http://www.w3.org/2001/XMLSchema" xmlns:p="http://schemas.microsoft.com/office/2006/metadata/properties" xmlns:ns2="8b72a1cc-8bcc-4914-939d-2b82d3265b52" xmlns:ns3="07fb5a23-4c44-4037-89b9-8a2380838b34" targetNamespace="http://schemas.microsoft.com/office/2006/metadata/properties" ma:root="true" ma:fieldsID="d62a86045b2ababf3d6f146fed1b3f51" ns2:_="" ns3:_="">
    <xsd:import namespace="8b72a1cc-8bcc-4914-939d-2b82d3265b52"/>
    <xsd:import namespace="07fb5a23-4c44-4037-89b9-8a2380838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2a1cc-8bcc-4914-939d-2b82d3265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e512c1-2136-4fe5-a61d-8961c8bf1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b5a23-4c44-4037-89b9-8a2380838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ac636e-6652-42a8-9f57-d2fc760bfe18}" ma:internalName="TaxCatchAll" ma:showField="CatchAllData" ma:web="07fb5a23-4c44-4037-89b9-8a2380838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D6AE02-02B8-4CB6-AB0A-ECA78BD7D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6084B4-A280-4F2C-A56D-FF44084DD30F}">
  <ds:schemaRefs>
    <ds:schemaRef ds:uri="http://schemas.microsoft.com/office/2006/metadata/properties"/>
    <ds:schemaRef ds:uri="07fb5a23-4c44-4037-89b9-8a2380838b34"/>
    <ds:schemaRef ds:uri="8b72a1cc-8bcc-4914-939d-2b82d3265b52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586517-3B45-4CBD-8807-105FD9EFB5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EA995-9371-49A0-8802-380654BED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2a1cc-8bcc-4914-939d-2b82d3265b52"/>
    <ds:schemaRef ds:uri="07fb5a23-4c44-4037-89b9-8a2380838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252</Words>
  <Characters>1176</Characters>
  <Application>Microsoft Office Word</Application>
  <DocSecurity>0</DocSecurity>
  <Lines>24</Lines>
  <Paragraphs>7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Korte</dc:creator>
  <cp:keywords/>
  <cp:lastModifiedBy>Karla Keppel</cp:lastModifiedBy>
  <cp:revision>48</cp:revision>
  <cp:lastPrinted>2012-08-30T20:42:00Z</cp:lastPrinted>
  <dcterms:created xsi:type="dcterms:W3CDTF">2022-08-04T14:43:00Z</dcterms:created>
  <dcterms:modified xsi:type="dcterms:W3CDTF">2024-07-31T21:03:00Z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0x010100A8F34B6E79764143A86DB3E26C88AF8E</vt:lpwstr>
  </property>
  <property fmtid="{D5CDD505-2E9C-101B-9397-08002B2CF9AE}" pid="3" name="GrammarlyDocumentId">
    <vt:lpwstr>1a1029a3-ae8c-40d7-a5ba-527cf2e22aa1</vt:lpwstr>
  </property>
  <property fmtid="{D5CDD505-2E9C-101B-9397-08002B2CF9AE}" pid="4" name="MediaServiceImageTags">
    <vt:lpwstr/>
  </property>
</Properties>
</file>