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19D4" w:rsidR="001A19D4" w:rsidP="44524CF6" w:rsidRDefault="001A19D4" w14:paraId="6E9B3620" w14:textId="77777777" w14:noSpellErr="1">
      <w:pPr>
        <w:tabs>
          <w:tab w:val="left" w:pos="2160"/>
        </w:tabs>
        <w:spacing w:after="0" w:line="240" w:lineRule="auto"/>
        <w:rPr>
          <w:rFonts w:ascii="Arial" w:hAnsi="Arial" w:eastAsia="Arial" w:cs="Arial"/>
          <w:b w:val="1"/>
          <w:bCs w:val="1"/>
          <w:sz w:val="28"/>
          <w:szCs w:val="28"/>
        </w:rPr>
      </w:pPr>
      <w:r w:rsidRPr="44524CF6" w:rsidR="62803692">
        <w:rPr>
          <w:rFonts w:ascii="Arial" w:hAnsi="Arial" w:eastAsia="Arial" w:cs="Arial"/>
          <w:b w:val="1"/>
          <w:bCs w:val="1"/>
          <w:sz w:val="28"/>
          <w:szCs w:val="28"/>
        </w:rPr>
        <w:t>We Don’t Know Where to Find Him</w:t>
      </w:r>
    </w:p>
    <w:p w:rsidRPr="001A19D4" w:rsidR="001A19D4" w:rsidP="33296433" w:rsidRDefault="001A19D4" w14:paraId="53785E36" w14:textId="77777777" w14:noSpellErr="1">
      <w:pPr>
        <w:tabs>
          <w:tab w:val="left" w:pos="2160"/>
        </w:tabs>
        <w:spacing w:after="0" w:line="240" w:lineRule="auto"/>
        <w:rPr>
          <w:rFonts w:ascii="Arial" w:hAnsi="Arial" w:eastAsia="Arial" w:cs="Arial"/>
          <w:sz w:val="24"/>
          <w:szCs w:val="24"/>
        </w:rPr>
      </w:pPr>
    </w:p>
    <w:p w:rsidRPr="001A19D4" w:rsidR="001A19D4" w:rsidP="33296433" w:rsidRDefault="001A19D4" w14:paraId="4BC32FBC" w14:textId="77777777" w14:noSpellErr="1">
      <w:pPr>
        <w:tabs>
          <w:tab w:val="left" w:pos="2160"/>
        </w:tabs>
        <w:spacing w:after="0" w:line="240" w:lineRule="auto"/>
        <w:rPr>
          <w:rFonts w:ascii="Arial" w:hAnsi="Arial" w:eastAsia="Arial" w:cs="Arial"/>
          <w:i w:val="1"/>
          <w:iCs w:val="1"/>
          <w:sz w:val="24"/>
          <w:szCs w:val="24"/>
        </w:rPr>
      </w:pPr>
      <w:r w:rsidRPr="33296433" w:rsidR="62803692">
        <w:rPr>
          <w:rFonts w:ascii="Arial" w:hAnsi="Arial" w:eastAsia="Arial" w:cs="Arial"/>
          <w:i w:val="1"/>
          <w:iCs w:val="1"/>
          <w:sz w:val="24"/>
          <w:szCs w:val="24"/>
        </w:rPr>
        <w:t>“They have taken the Lord from the tomb,</w:t>
      </w:r>
      <w:r>
        <w:br/>
      </w:r>
      <w:r w:rsidRPr="33296433" w:rsidR="62803692">
        <w:rPr>
          <w:rFonts w:ascii="Arial" w:hAnsi="Arial" w:eastAsia="Arial" w:cs="Arial"/>
          <w:i w:val="1"/>
          <w:iCs w:val="1"/>
          <w:sz w:val="24"/>
          <w:szCs w:val="24"/>
        </w:rPr>
        <w:t xml:space="preserve">and we don’t know where they put him.” – John 20:2 </w:t>
      </w:r>
    </w:p>
    <w:p w:rsidRPr="001A19D4" w:rsidR="001A19D4" w:rsidP="33296433" w:rsidRDefault="001A19D4" w14:paraId="1A0B0B47" w14:textId="77777777" w14:noSpellErr="1">
      <w:pPr>
        <w:tabs>
          <w:tab w:val="left" w:pos="2160"/>
        </w:tabs>
        <w:spacing w:after="0" w:line="240" w:lineRule="auto"/>
        <w:rPr>
          <w:rFonts w:ascii="Arial" w:hAnsi="Arial" w:eastAsia="Arial" w:cs="Arial"/>
          <w:sz w:val="24"/>
          <w:szCs w:val="24"/>
        </w:rPr>
      </w:pPr>
    </w:p>
    <w:p w:rsidRPr="001A19D4" w:rsidR="001A19D4" w:rsidP="33296433" w:rsidRDefault="001A19D4" w14:paraId="34BC5D50" w14:textId="71EBC0C2">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Christian churches around the world today will be filled with jubilant “Alleluias” and refrains of “Rejoice in the Lord always!”  Those on one side of the aisle will shout, “Christos </w:t>
      </w:r>
      <w:r w:rsidRPr="33296433" w:rsidR="62803692">
        <w:rPr>
          <w:rFonts w:ascii="Arial" w:hAnsi="Arial" w:eastAsia="Arial" w:cs="Arial"/>
          <w:sz w:val="24"/>
          <w:szCs w:val="24"/>
        </w:rPr>
        <w:t>Anesti</w:t>
      </w:r>
      <w:r w:rsidRPr="33296433" w:rsidR="62803692">
        <w:rPr>
          <w:rFonts w:ascii="Arial" w:hAnsi="Arial" w:eastAsia="Arial" w:cs="Arial"/>
          <w:sz w:val="24"/>
          <w:szCs w:val="24"/>
        </w:rPr>
        <w:t>! Christ is risen!” and those on the other side will respond “</w:t>
      </w:r>
      <w:proofErr w:type="spellStart"/>
      <w:r w:rsidRPr="33296433" w:rsidR="62803692">
        <w:rPr>
          <w:rFonts w:ascii="Arial" w:hAnsi="Arial" w:eastAsia="Arial" w:cs="Arial"/>
          <w:sz w:val="24"/>
          <w:szCs w:val="24"/>
        </w:rPr>
        <w:t>Alithos</w:t>
      </w:r>
      <w:proofErr w:type="spellEnd"/>
      <w:r w:rsidRPr="33296433" w:rsidR="62803692">
        <w:rPr>
          <w:rFonts w:ascii="Arial" w:hAnsi="Arial" w:eastAsia="Arial" w:cs="Arial"/>
          <w:sz w:val="24"/>
          <w:szCs w:val="24"/>
        </w:rPr>
        <w:t xml:space="preserve"> </w:t>
      </w:r>
      <w:r w:rsidRPr="33296433" w:rsidR="62803692">
        <w:rPr>
          <w:rFonts w:ascii="Arial" w:hAnsi="Arial" w:eastAsia="Arial" w:cs="Arial"/>
          <w:sz w:val="24"/>
          <w:szCs w:val="24"/>
        </w:rPr>
        <w:t>Anesti</w:t>
      </w:r>
      <w:r w:rsidRPr="33296433" w:rsidR="62803692">
        <w:rPr>
          <w:rFonts w:ascii="Arial" w:hAnsi="Arial" w:eastAsia="Arial" w:cs="Arial"/>
          <w:sz w:val="24"/>
          <w:szCs w:val="24"/>
        </w:rPr>
        <w:t>! He is risen indeed!” The melody of Handel’s Hallelujah Chorus will spill into the street as doors open at the close of services. Colorful balloons will fall from the rafters while trumpets blast and tambourines rattle.</w:t>
      </w:r>
    </w:p>
    <w:p w:rsidRPr="001A19D4" w:rsidR="001A19D4" w:rsidP="33296433" w:rsidRDefault="001A19D4" w14:paraId="39549A95" w14:textId="77777777" w14:noSpellErr="1">
      <w:pPr>
        <w:tabs>
          <w:tab w:val="left" w:pos="2160"/>
        </w:tabs>
        <w:spacing w:after="0" w:line="240" w:lineRule="auto"/>
        <w:rPr>
          <w:rFonts w:ascii="Arial" w:hAnsi="Arial" w:eastAsia="Arial" w:cs="Arial"/>
          <w:sz w:val="24"/>
          <w:szCs w:val="24"/>
        </w:rPr>
      </w:pPr>
    </w:p>
    <w:p w:rsidRPr="001A19D4" w:rsidR="001A19D4" w:rsidP="33296433" w:rsidRDefault="001A19D4" w14:paraId="7DBB1BC5" w14:textId="65216D65">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With all the noise and exuberance, it can be hard to remember that the first Easter morning was not a joyous event at all. Jesus’ friends approached his tomb riddled with grief and fear: What if they </w:t>
      </w:r>
      <w:r w:rsidRPr="33296433" w:rsidR="62803692">
        <w:rPr>
          <w:rFonts w:ascii="Arial" w:hAnsi="Arial" w:eastAsia="Arial" w:cs="Arial"/>
          <w:sz w:val="24"/>
          <w:szCs w:val="24"/>
        </w:rPr>
        <w:t>encountered</w:t>
      </w:r>
      <w:r w:rsidRPr="33296433" w:rsidR="62803692">
        <w:rPr>
          <w:rFonts w:ascii="Arial" w:hAnsi="Arial" w:eastAsia="Arial" w:cs="Arial"/>
          <w:sz w:val="24"/>
          <w:szCs w:val="24"/>
        </w:rPr>
        <w:t xml:space="preserve"> Roman soldiers? What if they </w:t>
      </w:r>
      <w:r w:rsidRPr="33296433" w:rsidR="62803692">
        <w:rPr>
          <w:rFonts w:ascii="Arial" w:hAnsi="Arial" w:eastAsia="Arial" w:cs="Arial"/>
          <w:sz w:val="24"/>
          <w:szCs w:val="24"/>
        </w:rPr>
        <w:t>didn’t</w:t>
      </w:r>
      <w:r w:rsidRPr="33296433" w:rsidR="62803692">
        <w:rPr>
          <w:rFonts w:ascii="Arial" w:hAnsi="Arial" w:eastAsia="Arial" w:cs="Arial"/>
          <w:sz w:val="24"/>
          <w:szCs w:val="24"/>
        </w:rPr>
        <w:t xml:space="preserve"> have enough muscle to move the stone covering the entrance? And the discovery that the stone had </w:t>
      </w:r>
      <w:r w:rsidRPr="33296433" w:rsidR="62803692">
        <w:rPr>
          <w:rFonts w:ascii="Arial" w:hAnsi="Arial" w:eastAsia="Arial" w:cs="Arial"/>
          <w:i w:val="1"/>
          <w:iCs w:val="1"/>
          <w:sz w:val="24"/>
          <w:szCs w:val="24"/>
        </w:rPr>
        <w:t>already</w:t>
      </w:r>
      <w:r w:rsidRPr="33296433" w:rsidR="62803692">
        <w:rPr>
          <w:rFonts w:ascii="Arial" w:hAnsi="Arial" w:eastAsia="Arial" w:cs="Arial"/>
          <w:sz w:val="24"/>
          <w:szCs w:val="24"/>
        </w:rPr>
        <w:t xml:space="preserve"> been moved did not in any way ease their anxiety. Had wild dogs found their way in and devoured Jesus’ body? Had soldiers desecrated his corpse, hiding it where they might never find it again? Occam’s razor would suggest a wide range of possibilities more likely than “He has been resurrected.” For when in history had </w:t>
      </w:r>
      <w:r w:rsidRPr="33296433" w:rsidR="62803692">
        <w:rPr>
          <w:rFonts w:ascii="Arial" w:hAnsi="Arial" w:eastAsia="Arial" w:cs="Arial"/>
          <w:i w:val="1"/>
          <w:iCs w:val="1"/>
          <w:sz w:val="24"/>
          <w:szCs w:val="24"/>
        </w:rPr>
        <w:t>that</w:t>
      </w:r>
      <w:r w:rsidRPr="33296433" w:rsidR="62803692">
        <w:rPr>
          <w:rFonts w:ascii="Arial" w:hAnsi="Arial" w:eastAsia="Arial" w:cs="Arial"/>
          <w:sz w:val="24"/>
          <w:szCs w:val="24"/>
        </w:rPr>
        <w:t xml:space="preserve"> ever happened before</w:t>
      </w:r>
      <w:r w:rsidRPr="33296433" w:rsidR="62803692">
        <w:rPr>
          <w:rFonts w:ascii="Arial" w:hAnsi="Arial" w:eastAsia="Arial" w:cs="Arial"/>
          <w:sz w:val="24"/>
          <w:szCs w:val="24"/>
        </w:rPr>
        <w:t xml:space="preserve">? </w:t>
      </w:r>
      <w:r w:rsidRPr="33296433" w:rsidR="62803692">
        <w:rPr>
          <w:rFonts w:ascii="Arial" w:hAnsi="Arial" w:eastAsia="Arial" w:cs="Arial"/>
          <w:sz w:val="24"/>
          <w:szCs w:val="24"/>
        </w:rPr>
        <w:t>What does “</w:t>
      </w:r>
      <w:bookmarkStart w:name="_Int_2B2XJh4B" w:id="1589106520"/>
      <w:r w:rsidRPr="33296433" w:rsidR="62803692">
        <w:rPr>
          <w:rFonts w:ascii="Arial" w:hAnsi="Arial" w:eastAsia="Arial" w:cs="Arial"/>
          <w:sz w:val="24"/>
          <w:szCs w:val="24"/>
        </w:rPr>
        <w:t>resurrected</w:t>
      </w:r>
      <w:bookmarkEnd w:id="1589106520"/>
      <w:r w:rsidRPr="33296433" w:rsidR="62803692">
        <w:rPr>
          <w:rFonts w:ascii="Arial" w:hAnsi="Arial" w:eastAsia="Arial" w:cs="Arial"/>
          <w:sz w:val="24"/>
          <w:szCs w:val="24"/>
        </w:rPr>
        <w:t xml:space="preserve">” even </w:t>
      </w:r>
      <w:r w:rsidRPr="33296433" w:rsidR="62803692">
        <w:rPr>
          <w:rFonts w:ascii="Arial" w:hAnsi="Arial" w:eastAsia="Arial" w:cs="Arial"/>
          <w:i w:val="1"/>
          <w:iCs w:val="1"/>
          <w:sz w:val="24"/>
          <w:szCs w:val="24"/>
        </w:rPr>
        <w:t>mean</w:t>
      </w:r>
      <w:r w:rsidRPr="33296433" w:rsidR="62803692">
        <w:rPr>
          <w:rFonts w:ascii="Arial" w:hAnsi="Arial" w:eastAsia="Arial" w:cs="Arial"/>
          <w:sz w:val="24"/>
          <w:szCs w:val="24"/>
        </w:rPr>
        <w:t>?</w:t>
      </w:r>
    </w:p>
    <w:p w:rsidRPr="001A19D4" w:rsidR="001A19D4" w:rsidP="33296433" w:rsidRDefault="001A19D4" w14:paraId="0E254603" w14:textId="77777777" w14:noSpellErr="1">
      <w:pPr>
        <w:tabs>
          <w:tab w:val="left" w:pos="2160"/>
        </w:tabs>
        <w:spacing w:after="0" w:line="240" w:lineRule="auto"/>
        <w:rPr>
          <w:rFonts w:ascii="Arial" w:hAnsi="Arial" w:eastAsia="Arial" w:cs="Arial"/>
          <w:sz w:val="24"/>
          <w:szCs w:val="24"/>
        </w:rPr>
      </w:pPr>
    </w:p>
    <w:p w:rsidRPr="001A19D4" w:rsidR="001A19D4" w:rsidP="33296433" w:rsidRDefault="001A19D4" w14:paraId="46FB94DD" w14:textId="5A754109">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Hear the anguished words of Mary Magdalene relaying the discovery to Jesus’ other friends: “They’ve taken the Lord from the tomb, and we don’t know where they put him.”  Listen to what the Gospel of John says about Peter and his companion who raced off to see for themselves, found the burial wrappings but no body, and left totally confused: “For they did not yet understand the scripture that he had to rise from the dead.” In other gospel accounts of that morning, angels let Jesus’ friends know he is again alive, but even then, their announcement meets with fear and bewilderment</w:t>
      </w:r>
      <w:r w:rsidRPr="33296433" w:rsidR="62803692">
        <w:rPr>
          <w:rFonts w:ascii="Arial" w:hAnsi="Arial" w:eastAsia="Arial" w:cs="Arial"/>
          <w:sz w:val="24"/>
          <w:szCs w:val="24"/>
        </w:rPr>
        <w:t xml:space="preserve">. </w:t>
      </w:r>
      <w:r w:rsidRPr="33296433" w:rsidR="62803692">
        <w:rPr>
          <w:rFonts w:ascii="Arial" w:hAnsi="Arial" w:eastAsia="Arial" w:cs="Arial"/>
          <w:sz w:val="24"/>
          <w:szCs w:val="24"/>
        </w:rPr>
        <w:t>The Gospel of Mark ends with the women who discovered the tomb empty fleeing in terror and saying nothing about their experience to anyone.</w:t>
      </w:r>
    </w:p>
    <w:p w:rsidRPr="001A19D4" w:rsidR="001A19D4" w:rsidP="33296433" w:rsidRDefault="001A19D4" w14:paraId="3C8ACFD5" w14:textId="77777777" w14:noSpellErr="1">
      <w:pPr>
        <w:tabs>
          <w:tab w:val="left" w:pos="2160"/>
        </w:tabs>
        <w:spacing w:after="0" w:line="240" w:lineRule="auto"/>
        <w:rPr>
          <w:rFonts w:ascii="Arial" w:hAnsi="Arial" w:eastAsia="Arial" w:cs="Arial"/>
          <w:sz w:val="24"/>
          <w:szCs w:val="24"/>
        </w:rPr>
      </w:pPr>
    </w:p>
    <w:p w:rsidRPr="001A19D4" w:rsidR="001A19D4" w:rsidP="33296433" w:rsidRDefault="001A19D4" w14:paraId="3453E749" w14:textId="49519468">
      <w:pPr>
        <w:tabs>
          <w:tab w:val="left" w:pos="2160"/>
        </w:tabs>
        <w:spacing w:after="0" w:line="240" w:lineRule="auto"/>
        <w:rPr>
          <w:rFonts w:ascii="Arial" w:hAnsi="Arial" w:eastAsia="Arial" w:cs="Arial"/>
          <w:sz w:val="24"/>
          <w:szCs w:val="24"/>
        </w:rPr>
      </w:pPr>
      <w:proofErr w:type="gramStart"/>
      <w:r w:rsidRPr="33296433" w:rsidR="62803692">
        <w:rPr>
          <w:rFonts w:ascii="Arial" w:hAnsi="Arial" w:eastAsia="Arial" w:cs="Arial"/>
          <w:sz w:val="24"/>
          <w:szCs w:val="24"/>
        </w:rPr>
        <w:t>All of</w:t>
      </w:r>
      <w:proofErr w:type="gramEnd"/>
      <w:r w:rsidRPr="33296433" w:rsidR="62803692">
        <w:rPr>
          <w:rFonts w:ascii="Arial" w:hAnsi="Arial" w:eastAsia="Arial" w:cs="Arial"/>
          <w:sz w:val="24"/>
          <w:szCs w:val="24"/>
        </w:rPr>
        <w:t xml:space="preserve"> the above suggests that if </w:t>
      </w:r>
      <w:r w:rsidRPr="33296433" w:rsidR="62803692">
        <w:rPr>
          <w:rFonts w:ascii="Arial" w:hAnsi="Arial" w:eastAsia="Arial" w:cs="Arial"/>
          <w:i w:val="1"/>
          <w:iCs w:val="1"/>
          <w:sz w:val="24"/>
          <w:szCs w:val="24"/>
        </w:rPr>
        <w:t>this</w:t>
      </w:r>
      <w:r w:rsidRPr="33296433" w:rsidR="62803692">
        <w:rPr>
          <w:rFonts w:ascii="Arial" w:hAnsi="Arial" w:eastAsia="Arial" w:cs="Arial"/>
          <w:sz w:val="24"/>
          <w:szCs w:val="24"/>
        </w:rPr>
        <w:t xml:space="preserve"> Easter morning you are not feeling the trumpets yet, if you have more questions than answers, more doubts than certainties, more concerns than “Christos </w:t>
      </w:r>
      <w:r w:rsidRPr="33296433" w:rsidR="62803692">
        <w:rPr>
          <w:rFonts w:ascii="Arial" w:hAnsi="Arial" w:eastAsia="Arial" w:cs="Arial"/>
          <w:sz w:val="24"/>
          <w:szCs w:val="24"/>
        </w:rPr>
        <w:t>Anesti</w:t>
      </w:r>
      <w:r w:rsidRPr="33296433" w:rsidR="62803692">
        <w:rPr>
          <w:rFonts w:ascii="Arial" w:hAnsi="Arial" w:eastAsia="Arial" w:cs="Arial"/>
          <w:sz w:val="24"/>
          <w:szCs w:val="24"/>
        </w:rPr>
        <w:t xml:space="preserve">,” … well, you are in good company. The first Christians did too. It took many experiences beyond the </w:t>
      </w:r>
      <w:r w:rsidRPr="33296433" w:rsidR="62803692">
        <w:rPr>
          <w:rFonts w:ascii="Arial" w:hAnsi="Arial" w:eastAsia="Arial" w:cs="Arial"/>
          <w:sz w:val="24"/>
          <w:szCs w:val="24"/>
        </w:rPr>
        <w:t>initial</w:t>
      </w:r>
      <w:r w:rsidRPr="33296433" w:rsidR="62803692">
        <w:rPr>
          <w:rFonts w:ascii="Arial" w:hAnsi="Arial" w:eastAsia="Arial" w:cs="Arial"/>
          <w:sz w:val="24"/>
          <w:szCs w:val="24"/>
        </w:rPr>
        <w:t xml:space="preserve"> discovery of the empty tomb and much time processing in conversation with one another before they could wrap their minds around the notion that Jesus was risen. And, honestly, 2,000 years later we are </w:t>
      </w:r>
      <w:r w:rsidRPr="33296433" w:rsidR="62803692">
        <w:rPr>
          <w:rFonts w:ascii="Arial" w:hAnsi="Arial" w:eastAsia="Arial" w:cs="Arial"/>
          <w:i w:val="1"/>
          <w:iCs w:val="1"/>
          <w:sz w:val="24"/>
          <w:szCs w:val="24"/>
        </w:rPr>
        <w:t>still</w:t>
      </w:r>
      <w:r w:rsidRPr="33296433" w:rsidR="62803692">
        <w:rPr>
          <w:rFonts w:ascii="Arial" w:hAnsi="Arial" w:eastAsia="Arial" w:cs="Arial"/>
          <w:sz w:val="24"/>
          <w:szCs w:val="24"/>
        </w:rPr>
        <w:t xml:space="preserve"> trying to wrap </w:t>
      </w:r>
      <w:r w:rsidRPr="33296433" w:rsidR="62803692">
        <w:rPr>
          <w:rFonts w:ascii="Arial" w:hAnsi="Arial" w:eastAsia="Arial" w:cs="Arial"/>
          <w:i w:val="1"/>
          <w:iCs w:val="1"/>
          <w:sz w:val="24"/>
          <w:szCs w:val="24"/>
        </w:rPr>
        <w:t>our</w:t>
      </w:r>
      <w:r w:rsidRPr="33296433" w:rsidR="62803692">
        <w:rPr>
          <w:rFonts w:ascii="Arial" w:hAnsi="Arial" w:eastAsia="Arial" w:cs="Arial"/>
          <w:sz w:val="24"/>
          <w:szCs w:val="24"/>
        </w:rPr>
        <w:t xml:space="preserve"> minds around all that resurrection implies.</w:t>
      </w:r>
    </w:p>
    <w:p w:rsidRPr="001A19D4" w:rsidR="001A19D4" w:rsidP="33296433" w:rsidRDefault="001A19D4" w14:paraId="11DCAB3F" w14:textId="77777777" w14:noSpellErr="1">
      <w:pPr>
        <w:tabs>
          <w:tab w:val="left" w:pos="2160"/>
        </w:tabs>
        <w:spacing w:after="0" w:line="240" w:lineRule="auto"/>
        <w:rPr>
          <w:rFonts w:ascii="Arial" w:hAnsi="Arial" w:eastAsia="Arial" w:cs="Arial"/>
          <w:sz w:val="24"/>
          <w:szCs w:val="24"/>
        </w:rPr>
      </w:pPr>
    </w:p>
    <w:p w:rsidRPr="001A19D4" w:rsidR="001A19D4" w:rsidP="33296433" w:rsidRDefault="001A19D4" w14:paraId="0C032FC7" w14:textId="312BC0DD">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And </w:t>
      </w:r>
      <w:r w:rsidRPr="33296433" w:rsidR="62803692">
        <w:rPr>
          <w:rFonts w:ascii="Arial" w:hAnsi="Arial" w:eastAsia="Arial" w:cs="Arial"/>
          <w:sz w:val="24"/>
          <w:szCs w:val="24"/>
        </w:rPr>
        <w:t>so</w:t>
      </w:r>
      <w:r w:rsidRPr="33296433" w:rsidR="62803692">
        <w:rPr>
          <w:rFonts w:ascii="Arial" w:hAnsi="Arial" w:eastAsia="Arial" w:cs="Arial"/>
          <w:sz w:val="24"/>
          <w:szCs w:val="24"/>
        </w:rPr>
        <w:t xml:space="preserve"> every year, we take not just one day but 50 to celebrate the mystery of Easter. Because we, like the first Christians, need </w:t>
      </w:r>
      <w:r w:rsidRPr="33296433" w:rsidR="62803692">
        <w:rPr>
          <w:rFonts w:ascii="Arial" w:hAnsi="Arial" w:eastAsia="Arial" w:cs="Arial"/>
          <w:i w:val="1"/>
          <w:iCs w:val="1"/>
          <w:sz w:val="24"/>
          <w:szCs w:val="24"/>
        </w:rPr>
        <w:t>time</w:t>
      </w:r>
      <w:r w:rsidRPr="33296433" w:rsidR="62803692">
        <w:rPr>
          <w:rFonts w:ascii="Arial" w:hAnsi="Arial" w:eastAsia="Arial" w:cs="Arial"/>
          <w:sz w:val="24"/>
          <w:szCs w:val="24"/>
        </w:rPr>
        <w:t xml:space="preserve"> to ponder what the announcement “Jesus is risen” means, and specifically, what it means for our own lives. </w:t>
      </w:r>
    </w:p>
    <w:p w:rsidRPr="001A19D4" w:rsidR="001A19D4" w:rsidP="33296433" w:rsidRDefault="001A19D4" w14:paraId="2C59D11D" w14:textId="38ED4462">
      <w:pPr>
        <w:tabs>
          <w:tab w:val="left" w:pos="2160"/>
        </w:tabs>
        <w:spacing w:after="0" w:line="240" w:lineRule="auto"/>
        <w:rPr>
          <w:rFonts w:ascii="Arial" w:hAnsi="Arial" w:eastAsia="Arial" w:cs="Arial"/>
          <w:sz w:val="24"/>
          <w:szCs w:val="24"/>
        </w:rPr>
      </w:pPr>
    </w:p>
    <w:p w:rsidRPr="001A19D4" w:rsidR="001A19D4" w:rsidP="33296433" w:rsidRDefault="001A19D4" w14:paraId="09CB667F" w14:textId="7F6C75DC">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Never has this been the case more than in the year 2022. The past two years have brought many of us in Catholic health care to the brink. Rather than empty tombs, we have had to face overcrowded morgues. Because of Covid, the average life expectancy in the U.S. has declined 1.8 years.</w:t>
      </w:r>
      <w:r w:rsidRPr="33296433">
        <w:rPr>
          <w:rFonts w:ascii="Arial" w:hAnsi="Arial" w:eastAsia="Arial" w:cs="Arial"/>
          <w:sz w:val="24"/>
          <w:szCs w:val="24"/>
          <w:vertAlign w:val="superscript"/>
        </w:rPr>
        <w:footnoteReference w:id="1"/>
      </w:r>
      <w:r w:rsidRPr="33296433" w:rsidR="62803692">
        <w:rPr>
          <w:rFonts w:ascii="Arial" w:hAnsi="Arial" w:eastAsia="Arial" w:cs="Arial"/>
          <w:sz w:val="24"/>
          <w:szCs w:val="24"/>
        </w:rPr>
        <w:t xml:space="preserve">  Most of our hospitals face critical shortages of nurses and EVS personnel. </w:t>
      </w:r>
    </w:p>
    <w:p w:rsidRPr="001A19D4" w:rsidR="001A19D4" w:rsidP="33296433" w:rsidRDefault="001A19D4" w14:paraId="078F107F" w14:textId="0E47493F">
      <w:pPr>
        <w:pStyle w:val="ListParagraph"/>
        <w:numPr>
          <w:ilvl w:val="0"/>
          <w:numId w:val="2"/>
        </w:num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What does it mean to say “Rejoice!” in this context? </w:t>
      </w:r>
    </w:p>
    <w:p w:rsidRPr="001A19D4" w:rsidR="001A19D4" w:rsidP="33296433" w:rsidRDefault="001A19D4" w14:paraId="2C74ACF7" w14:textId="6DE9DDF6">
      <w:pPr>
        <w:pStyle w:val="ListParagraph"/>
        <w:numPr>
          <w:ilvl w:val="0"/>
          <w:numId w:val="2"/>
        </w:num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How can Jesus’ resurrection two millennia ago still be for us today a source of hope and strength? </w:t>
      </w:r>
    </w:p>
    <w:p w:rsidRPr="001A19D4" w:rsidR="001A19D4" w:rsidP="33296433" w:rsidRDefault="001A19D4" w14:paraId="59A24D8D" w14:textId="3AF76DDA">
      <w:pPr>
        <w:pStyle w:val="Normal"/>
        <w:tabs>
          <w:tab w:val="left" w:pos="2160"/>
        </w:tabs>
        <w:spacing w:after="0" w:line="240" w:lineRule="auto"/>
        <w:ind w:left="0"/>
        <w:rPr>
          <w:rFonts w:ascii="Arial" w:hAnsi="Arial" w:eastAsia="Arial" w:cs="Arial"/>
          <w:sz w:val="24"/>
          <w:szCs w:val="24"/>
        </w:rPr>
      </w:pPr>
      <w:r w:rsidRPr="33296433" w:rsidR="62803692">
        <w:rPr>
          <w:rFonts w:ascii="Arial" w:hAnsi="Arial" w:eastAsia="Arial" w:cs="Arial"/>
          <w:sz w:val="24"/>
          <w:szCs w:val="24"/>
        </w:rPr>
        <w:t xml:space="preserve">These are the questions we will want to ponder as a health care </w:t>
      </w:r>
      <w:r w:rsidRPr="33296433" w:rsidR="62803692">
        <w:rPr>
          <w:rFonts w:ascii="Arial" w:hAnsi="Arial" w:eastAsia="Arial" w:cs="Arial"/>
          <w:sz w:val="24"/>
          <w:szCs w:val="24"/>
        </w:rPr>
        <w:t xml:space="preserve">community in the coming </w:t>
      </w:r>
      <w:r w:rsidRPr="33296433" w:rsidR="62803692">
        <w:rPr>
          <w:rFonts w:ascii="Arial" w:hAnsi="Arial" w:eastAsia="Arial" w:cs="Arial"/>
          <w:sz w:val="24"/>
          <w:szCs w:val="24"/>
        </w:rPr>
        <w:t xml:space="preserve">50 days</w:t>
      </w:r>
      <w:r w:rsidRPr="33296433" w:rsidR="62803692">
        <w:rPr>
          <w:rFonts w:ascii="Arial" w:hAnsi="Arial" w:eastAsia="Arial" w:cs="Arial"/>
          <w:sz w:val="24"/>
          <w:szCs w:val="24"/>
        </w:rPr>
        <w:t xml:space="preserve">. We </w:t>
      </w:r>
      <w:r w:rsidRPr="33296433" w:rsidR="62803692">
        <w:rPr>
          <w:rFonts w:ascii="Arial" w:hAnsi="Arial" w:eastAsia="Arial" w:cs="Arial"/>
          <w:sz w:val="24"/>
          <w:szCs w:val="24"/>
        </w:rPr>
        <w:t xml:space="preserve">don’t</w:t>
      </w:r>
      <w:r w:rsidRPr="33296433" w:rsidR="62803692">
        <w:rPr>
          <w:rFonts w:ascii="Arial" w:hAnsi="Arial" w:eastAsia="Arial" w:cs="Arial"/>
          <w:sz w:val="24"/>
          <w:szCs w:val="24"/>
        </w:rPr>
        <w:t xml:space="preserve"> need to have it all figured out right now; </w:t>
      </w:r>
      <w:r w:rsidRPr="33296433" w:rsidR="62803692">
        <w:rPr>
          <w:rFonts w:ascii="Arial" w:hAnsi="Arial" w:eastAsia="Arial" w:cs="Arial"/>
          <w:sz w:val="24"/>
          <w:szCs w:val="24"/>
        </w:rPr>
        <w:t xml:space="preserve">it’s</w:t>
      </w:r>
      <w:r w:rsidRPr="33296433" w:rsidR="62803692">
        <w:rPr>
          <w:rFonts w:ascii="Arial" w:hAnsi="Arial" w:eastAsia="Arial" w:cs="Arial"/>
          <w:sz w:val="24"/>
          <w:szCs w:val="24"/>
        </w:rPr>
        <w:t xml:space="preserve"> okay if we </w:t>
      </w:r>
      <w:r w:rsidRPr="33296433" w:rsidR="62803692">
        <w:rPr>
          <w:rFonts w:ascii="Arial" w:hAnsi="Arial" w:eastAsia="Arial" w:cs="Arial"/>
          <w:sz w:val="24"/>
          <w:szCs w:val="24"/>
        </w:rPr>
        <w:t xml:space="preserve">don’t</w:t>
      </w:r>
      <w:r w:rsidRPr="33296433" w:rsidR="62803692">
        <w:rPr>
          <w:rFonts w:ascii="Arial" w:hAnsi="Arial" w:eastAsia="Arial" w:cs="Arial"/>
          <w:sz w:val="24"/>
          <w:szCs w:val="24"/>
        </w:rPr>
        <w:lastRenderedPageBreak/>
        <w:t xml:space="preserve">. But we know that we </w:t>
      </w:r>
      <w:r w:rsidRPr="33296433" w:rsidR="62803692">
        <w:rPr>
          <w:rFonts w:ascii="Arial" w:hAnsi="Arial" w:eastAsia="Arial" w:cs="Arial"/>
          <w:i w:val="1"/>
          <w:iCs w:val="1"/>
          <w:sz w:val="24"/>
          <w:szCs w:val="24"/>
        </w:rPr>
        <w:t>want</w:t>
      </w:r>
      <w:r w:rsidRPr="33296433" w:rsidR="62803692">
        <w:rPr>
          <w:rFonts w:ascii="Arial" w:hAnsi="Arial" w:eastAsia="Arial" w:cs="Arial"/>
          <w:sz w:val="24"/>
          <w:szCs w:val="24"/>
        </w:rPr>
        <w:t xml:space="preserve"> to be able to </w:t>
      </w:r>
      <w:bookmarkStart w:name="_Int_9JswUYWv" w:id="1759908150"/>
      <w:r w:rsidRPr="33296433" w:rsidR="62803692">
        <w:rPr>
          <w:rFonts w:ascii="Arial" w:hAnsi="Arial" w:eastAsia="Arial" w:cs="Arial"/>
          <w:sz w:val="24"/>
          <w:szCs w:val="24"/>
        </w:rPr>
        <w:t xml:space="preserve">join in the</w:t>
      </w:r>
      <w:bookmarkEnd w:id="1759908150"/>
      <w:r w:rsidRPr="33296433" w:rsidR="62803692">
        <w:rPr>
          <w:rFonts w:ascii="Arial" w:hAnsi="Arial" w:eastAsia="Arial" w:cs="Arial"/>
          <w:sz w:val="24"/>
          <w:szCs w:val="24"/>
        </w:rPr>
        <w:t xml:space="preserve"> Alleluias. We </w:t>
      </w:r>
      <w:r w:rsidRPr="33296433" w:rsidR="62803692">
        <w:rPr>
          <w:rFonts w:ascii="Arial" w:hAnsi="Arial" w:eastAsia="Arial" w:cs="Arial"/>
          <w:i w:val="1"/>
          <w:iCs w:val="1"/>
          <w:sz w:val="24"/>
          <w:szCs w:val="24"/>
        </w:rPr>
        <w:t>want</w:t>
      </w:r>
      <w:r w:rsidRPr="33296433" w:rsidR="62803692">
        <w:rPr>
          <w:rFonts w:ascii="Arial" w:hAnsi="Arial" w:eastAsia="Arial" w:cs="Arial"/>
          <w:sz w:val="24"/>
          <w:szCs w:val="24"/>
        </w:rPr>
        <w:t xml:space="preserve"> to be able to rattle tambourines and feel joy again. We want to be able to tap into the experience of resurrection.</w:t>
      </w:r>
    </w:p>
    <w:p w:rsidRPr="001A19D4" w:rsidR="001A19D4" w:rsidP="33296433" w:rsidRDefault="001A19D4" w14:paraId="428606DE" w14:textId="77777777" w14:noSpellErr="1">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 </w:t>
      </w:r>
    </w:p>
    <w:p w:rsidRPr="001A19D4" w:rsidR="001A19D4" w:rsidP="33296433" w:rsidRDefault="001A19D4" w14:paraId="2AC25B06" w14:textId="77777777">
      <w:pPr>
        <w:tabs>
          <w:tab w:val="left" w:pos="2160"/>
        </w:tabs>
        <w:spacing w:after="0" w:line="240" w:lineRule="auto"/>
        <w:rPr>
          <w:rFonts w:ascii="Arial" w:hAnsi="Arial" w:eastAsia="Arial" w:cs="Arial"/>
          <w:sz w:val="24"/>
          <w:szCs w:val="24"/>
        </w:rPr>
      </w:pPr>
      <w:r w:rsidRPr="33296433" w:rsidR="62803692">
        <w:rPr>
          <w:rFonts w:ascii="Arial" w:hAnsi="Arial" w:eastAsia="Arial" w:cs="Arial"/>
          <w:sz w:val="24"/>
          <w:szCs w:val="24"/>
        </w:rPr>
        <w:t xml:space="preserve">And so, whether we come to this Easter morn doubtful or defiant, </w:t>
      </w:r>
      <w:r w:rsidRPr="33296433" w:rsidR="62803692">
        <w:rPr>
          <w:rFonts w:ascii="Arial" w:hAnsi="Arial" w:eastAsia="Arial" w:cs="Arial"/>
          <w:sz w:val="24"/>
          <w:szCs w:val="24"/>
        </w:rPr>
        <w:t>hurting</w:t>
      </w:r>
      <w:r w:rsidRPr="33296433" w:rsidR="62803692">
        <w:rPr>
          <w:rFonts w:ascii="Arial" w:hAnsi="Arial" w:eastAsia="Arial" w:cs="Arial"/>
          <w:sz w:val="24"/>
          <w:szCs w:val="24"/>
        </w:rPr>
        <w:t xml:space="preserve"> or hopeful, sorrowing or singing, today let us draw up alongside those first Christians and ask them to take us with them on a seven-week journey through the Easter season, praying that slowly, step-by-step, like our earliest ancestors in faith, we’ll be led to deeper understanding and renewed joy.</w:t>
      </w:r>
    </w:p>
    <w:p w:rsidR="001D32AE" w:rsidP="33296433" w:rsidRDefault="001D32AE" w14:paraId="5D7D113B" w14:noSpellErr="1" w14:textId="262C9AAA">
      <w:pPr>
        <w:pStyle w:val="Normal"/>
        <w:tabs>
          <w:tab w:val="left" w:pos="2160"/>
        </w:tabs>
        <w:spacing w:after="0" w:line="240" w:lineRule="auto"/>
        <w:rPr>
          <w:rFonts w:ascii="Arial" w:hAnsi="Arial" w:eastAsia="Arial" w:cs="Arial"/>
          <w:sz w:val="24"/>
          <w:szCs w:val="24"/>
        </w:rPr>
      </w:pPr>
    </w:p>
    <w:p w:rsidRPr="00A92FFE" w:rsidR="00A92FFE" w:rsidP="00A92FFE" w:rsidRDefault="00A92FFE" w14:paraId="2A8D2F28" w14:textId="77777777">
      <w:pPr>
        <w:rPr>
          <w:rFonts w:ascii="Arial" w:hAnsi="Arial" w:cs="Arial"/>
          <w:sz w:val="20"/>
          <w:szCs w:val="20"/>
        </w:rPr>
      </w:pPr>
    </w:p>
    <w:p w:rsidR="00A92FFE" w:rsidP="00A92FFE" w:rsidRDefault="00A92FFE" w14:paraId="6E911B39" w14:textId="77777777">
      <w:pPr>
        <w:rPr>
          <w:rFonts w:ascii="Arial" w:hAnsi="Arial" w:cs="Arial"/>
          <w:bCs/>
          <w:sz w:val="20"/>
          <w:szCs w:val="20"/>
        </w:rPr>
      </w:pPr>
    </w:p>
    <w:p w:rsidRPr="00A92FFE" w:rsidR="00A92FFE" w:rsidP="00A92FFE" w:rsidRDefault="00A92FFE" w14:paraId="35EF8459" w14:textId="40B510C4">
      <w:pPr>
        <w:tabs>
          <w:tab w:val="left" w:pos="6870"/>
        </w:tabs>
        <w:rPr>
          <w:rFonts w:ascii="Arial" w:hAnsi="Arial" w:cs="Arial"/>
          <w:sz w:val="20"/>
          <w:szCs w:val="20"/>
        </w:rPr>
      </w:pPr>
      <w:r>
        <w:rPr>
          <w:rFonts w:ascii="Arial" w:hAnsi="Arial" w:cs="Arial"/>
          <w:sz w:val="20"/>
          <w:szCs w:val="20"/>
        </w:rPr>
        <w:tab/>
      </w:r>
    </w:p>
    <w:sectPr w:rsidRPr="00A92FFE" w:rsidR="00A92FFE" w:rsidSect="001D32AE">
      <w:headerReference w:type="default" r:id="rId9"/>
      <w:footerReference w:type="default" r:id="rId10"/>
      <w:pgSz w:w="12240" w:h="15840" w:orient="portrait"/>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1A99" w:rsidP="00461ADE" w:rsidRDefault="00DF1A99" w14:paraId="1F72761C" w14:textId="77777777">
      <w:pPr>
        <w:spacing w:after="0" w:line="240" w:lineRule="auto"/>
      </w:pPr>
      <w:r>
        <w:separator/>
      </w:r>
    </w:p>
  </w:endnote>
  <w:endnote w:type="continuationSeparator" w:id="0">
    <w:p w:rsidR="00DF1A99" w:rsidP="00461ADE" w:rsidRDefault="00DF1A99" w14:paraId="3214DD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p w:rsidR="008C2E9D" w:rsidRDefault="008C2E9D" w14:paraId="16B496CD" w14:textId="2A2B09F7">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0C5DF7" w:rsidR="008C2E9D" w:rsidP="001D32AE" w:rsidRDefault="008C2E9D" w14:paraId="655D4BA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C1CBAEB">
            <v:shapetype id="_x0000_t202" coordsize="21600,21600" o:spt="202" path="m,l,21600r21600,l21600,xe" w14:anchorId="502A202C">
              <v:stroke joinstyle="miter"/>
              <v:path gradientshapeok="t" o:connecttype="rect"/>
            </v:shapetype>
            <v:shape id="Text Box 5"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v:textbox>
                <w:txbxContent>
                  <w:p w:rsidRPr="000C5DF7" w:rsidR="008C2E9D" w:rsidP="001D32AE" w:rsidRDefault="008C2E9D" w14:paraId="4E1B7A5D" w14:textId="7E7716B7">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1A99" w:rsidP="00461ADE" w:rsidRDefault="00DF1A99" w14:paraId="289BCC33" w14:textId="77777777">
      <w:pPr>
        <w:spacing w:after="0" w:line="240" w:lineRule="auto"/>
      </w:pPr>
      <w:r>
        <w:separator/>
      </w:r>
    </w:p>
  </w:footnote>
  <w:footnote w:type="continuationSeparator" w:id="0">
    <w:p w:rsidR="00DF1A99" w:rsidP="00461ADE" w:rsidRDefault="00DF1A99" w14:paraId="14222883" w14:textId="77777777">
      <w:pPr>
        <w:spacing w:after="0" w:line="240" w:lineRule="auto"/>
      </w:pPr>
      <w:r>
        <w:continuationSeparator/>
      </w:r>
    </w:p>
  </w:footnote>
  <w:footnote w:id="1">
    <w:p w:rsidRPr="00EC047B" w:rsidR="001A19D4" w:rsidP="001A19D4" w:rsidRDefault="001A19D4" w14:paraId="41C12148" w14:textId="77777777">
      <w:pPr>
        <w:pStyle w:val="FootnoteText"/>
        <w:rPr>
          <w:rFonts w:ascii="Avenir Book" w:hAnsi="Avenir Book"/>
          <w:sz w:val="18"/>
          <w:szCs w:val="18"/>
        </w:rPr>
      </w:pPr>
      <w:r w:rsidRPr="00EC047B">
        <w:rPr>
          <w:rStyle w:val="FootnoteReference"/>
          <w:rFonts w:ascii="Avenir Book" w:hAnsi="Avenir Book"/>
          <w:sz w:val="18"/>
          <w:szCs w:val="18"/>
        </w:rPr>
        <w:footnoteRef/>
      </w:r>
      <w:r w:rsidRPr="00EC047B">
        <w:rPr>
          <w:rFonts w:ascii="Avenir Book" w:hAnsi="Avenir Book"/>
          <w:sz w:val="18"/>
          <w:szCs w:val="18"/>
        </w:rPr>
        <w:t xml:space="preserve"> </w:t>
      </w:r>
      <w:hyperlink w:history="1" r:id="rId1">
        <w:r w:rsidRPr="00EC047B">
          <w:rPr>
            <w:rStyle w:val="Hyperlink"/>
            <w:rFonts w:ascii="Avenir Book" w:hAnsi="Avenir Book"/>
            <w:sz w:val="18"/>
            <w:szCs w:val="18"/>
          </w:rPr>
          <w:t>https://www.pbs.org/newshour/health/covid-helped-cause-the-biggest-drop-in-u-s-life-expectancy-since-wwii?fbclid=IwAR245wyZDXz8C-nQ_MRy6RAydP-riU-uldsGRQb_rRA3LbvtBj7nJm8d_tA</w:t>
        </w:r>
      </w:hyperlink>
    </w:p>
    <w:p w:rsidR="001A19D4" w:rsidP="001A19D4" w:rsidRDefault="001A19D4" w14:paraId="29268E5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xmlns:pic="http://schemas.openxmlformats.org/drawingml/2006/picture" xmlns:a14="http://schemas.microsoft.com/office/drawing/2010/main" mc:Ignorable="w14 w15 w16se w16cid w16 w16cex w16sdtdh wp14">
  <w:p w:rsidRPr="00987483" w:rsidR="009D3EB5" w:rsidP="00A85C7E" w:rsidRDefault="004234F6" w14:paraId="4A98A373" w14:textId="5279D915">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1D32AE" w:rsidR="004234F6" w:rsidP="004234F6" w:rsidRDefault="00AA0BC5" w14:paraId="089834A0" w14:textId="3AF6756E">
                          <w:pPr>
                            <w:jc w:val="right"/>
                            <w:rPr>
                              <w:sz w:val="50"/>
                              <w:szCs w:val="50"/>
                            </w:rPr>
                          </w:pPr>
                          <w:r>
                            <w:rPr>
                              <w:rFonts w:ascii="Arial" w:hAnsi="Arial" w:cs="Arial"/>
                              <w:color w:val="FFFFFF" w:themeColor="background1"/>
                              <w:sz w:val="50"/>
                              <w:szCs w:val="50"/>
                            </w:rPr>
                            <w:t>Easter Sunday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83EA35A">
            <v:shapetype id="_x0000_t202" coordsize="21600,21600" o:spt="202" path="m,l,21600r21600,l21600,xe" w14:anchorId="2789E242">
              <v:stroke joinstyle="miter"/>
              <v:path gradientshapeok="t" o:connecttype="rect"/>
            </v:shapetype>
            <v:shape id="Text Box 1"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">
              <v:textbox inset="0,0,0,0">
                <w:txbxContent>
                  <w:p w:rsidRPr="001D32AE" w:rsidR="004234F6" w:rsidP="004234F6" w:rsidRDefault="00AA0BC5" w14:paraId="0EC5D142" w14:textId="3AF6756E">
                    <w:pPr>
                      <w:jc w:val="right"/>
                      <w:rPr>
                        <w:sz w:val="50"/>
                        <w:szCs w:val="50"/>
                      </w:rPr>
                    </w:pPr>
                    <w:r>
                      <w:rPr>
                        <w:rFonts w:ascii="Arial" w:hAnsi="Arial" w:cs="Arial"/>
                        <w:color w:val="FFFFFF" w:themeColor="background1"/>
                        <w:sz w:val="50"/>
                        <w:szCs w:val="50"/>
                      </w:rPr>
                      <w:t>Easter Sunday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sidR="009D3EB5">
      <w:rPr>
        <w:rFonts w:ascii="Arial" w:hAnsi="Arial" w:cs="Arial"/>
        <w:i/>
        <w:color w:val="FFFFFF" w:themeColor="background1"/>
        <w:sz w:val="2"/>
        <w:szCs w:val="2"/>
      </w:rPr>
      <w:t xml:space="preserve"> </w:t>
    </w:r>
  </w:p>
</w:hdr>
</file>

<file path=word/intelligence2.xml><?xml version="1.0" encoding="utf-8"?>
<int2:intelligence xmlns:int2="http://schemas.microsoft.com/office/intelligence/2020/intelligence">
  <int2:observations>
    <int2:textHash int2:hashCode="cXipBTUY/xxeQB" int2:id="a0z4Nr9U">
      <int2:state int2:type="AugLoop_Text_Critique" int2:value="Rejected"/>
    </int2:textHash>
    <int2:textHash int2:hashCode="XUYdtGYOMHv5BE" int2:id="JtYdew3R">
      <int2:state int2:type="AugLoop_Text_Critique" int2:value="Rejected"/>
    </int2:textHash>
    <int2:textHash int2:hashCode="OAivgVN/XynnBG" int2:id="UaQ0CuYg">
      <int2:state int2:type="AugLoop_Text_Critique" int2:value="Rejected"/>
    </int2:textHash>
    <int2:textHash int2:hashCode="biDSsgPPvG2yGX" int2:id="JFkdr7pt">
      <int2:state int2:type="AugLoop_Text_Critique" int2:value="Rejected"/>
    </int2:textHash>
    <int2:textHash int2:hashCode="SPW0sFXDTAtd5h" int2:id="ZUeBRwRI">
      <int2:state int2:type="AugLoop_Text_Critique" int2:value="Rejected"/>
    </int2:textHash>
    <int2:textHash int2:hashCode="dhH6Xp/TP5k+2I" int2:id="vn9j1Giq">
      <int2:state int2:type="LegacyProofing" int2:value="Rejected"/>
    </int2:textHash>
    <int2:textHash int2:hashCode="KxXI162Zv4n9W1" int2:id="Ivjzz0Ul">
      <int2:state int2:type="LegacyProofing" int2:value="Rejected"/>
    </int2:textHash>
    <int2:bookmark int2:bookmarkName="_Int_9JswUYWv" int2:invalidationBookmarkName="" int2:hashCode="yCZRV1yqDuj13q" int2:id="WiLa6I0Y">
      <int2:state int2:type="LegacyProofing" int2:value="Rejected"/>
    </int2:bookmark>
    <int2:bookmark int2:bookmarkName="_Int_2B2XJh4B" int2:invalidationBookmarkName="" int2:hashCode="h2N68o0NUCqBA+" int2:id="eFrH6NIg">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90698"/>
    <w:rsid w:val="001A19D4"/>
    <w:rsid w:val="001D32AE"/>
    <w:rsid w:val="003B4D72"/>
    <w:rsid w:val="004234F6"/>
    <w:rsid w:val="00437E7E"/>
    <w:rsid w:val="00444287"/>
    <w:rsid w:val="00461ADE"/>
    <w:rsid w:val="00471392"/>
    <w:rsid w:val="00524B89"/>
    <w:rsid w:val="0056577F"/>
    <w:rsid w:val="005D384E"/>
    <w:rsid w:val="00836FEE"/>
    <w:rsid w:val="008C2E9D"/>
    <w:rsid w:val="009719F8"/>
    <w:rsid w:val="00987483"/>
    <w:rsid w:val="009D3EB5"/>
    <w:rsid w:val="00A85C7E"/>
    <w:rsid w:val="00A92FFE"/>
    <w:rsid w:val="00AA0BC5"/>
    <w:rsid w:val="00C55EB3"/>
    <w:rsid w:val="00CA6594"/>
    <w:rsid w:val="00D11A64"/>
    <w:rsid w:val="00DF1A99"/>
    <w:rsid w:val="00E20B24"/>
    <w:rsid w:val="00E32EAC"/>
    <w:rsid w:val="00E53FFB"/>
    <w:rsid w:val="00E72DA5"/>
    <w:rsid w:val="00F363D6"/>
    <w:rsid w:val="00F64577"/>
    <w:rsid w:val="1B0040FE"/>
    <w:rsid w:val="2CBA22AF"/>
    <w:rsid w:val="2E55F310"/>
    <w:rsid w:val="33296433"/>
    <w:rsid w:val="368BA497"/>
    <w:rsid w:val="382774F8"/>
    <w:rsid w:val="3FF6AC64"/>
    <w:rsid w:val="441A2293"/>
    <w:rsid w:val="44524CF6"/>
    <w:rsid w:val="5463E2C2"/>
    <w:rsid w:val="57B39CA4"/>
    <w:rsid w:val="62803692"/>
    <w:rsid w:val="6AA470D4"/>
    <w:rsid w:val="79F95ED3"/>
    <w:rsid w:val="7AA959C7"/>
    <w:rsid w:val="7B952F34"/>
    <w:rsid w:val="7F12F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2392A50A-C734-4D00-90BF-6CD748909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61ADE"/>
    <w:rPr>
      <w:rFonts w:ascii="Tahoma" w:hAnsi="Tahoma" w:cs="Tahoma"/>
      <w:sz w:val="16"/>
      <w:szCs w:val="16"/>
    </w:rPr>
  </w:style>
  <w:style w:type="paragraph" w:styleId="FootnoteText">
    <w:name w:val="footnote text"/>
    <w:basedOn w:val="Normal"/>
    <w:link w:val="FootnoteTextChar"/>
    <w:uiPriority w:val="99"/>
    <w:semiHidden/>
    <w:unhideWhenUsed/>
    <w:rsid w:val="001A19D4"/>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A19D4"/>
    <w:rPr>
      <w:sz w:val="20"/>
      <w:szCs w:val="20"/>
    </w:rPr>
  </w:style>
  <w:style w:type="character" w:styleId="FootnoteReference">
    <w:name w:val="footnote reference"/>
    <w:basedOn w:val="DefaultParagraphFont"/>
    <w:uiPriority w:val="99"/>
    <w:semiHidden/>
    <w:unhideWhenUsed/>
    <w:rsid w:val="001A19D4"/>
    <w:rPr>
      <w:vertAlign w:val="superscript"/>
    </w:rPr>
  </w:style>
  <w:style w:type="character" w:styleId="Hyperlink">
    <w:name w:val="Hyperlink"/>
    <w:basedOn w:val="DefaultParagraphFont"/>
    <w:uiPriority w:val="99"/>
    <w:unhideWhenUsed/>
    <w:rsid w:val="001A19D4"/>
    <w:rPr>
      <w:color w:val="0000FF"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microsoft.com/office/2020/10/relationships/intelligence" Target="intelligence2.xml" Id="R566079ce6d4547ef" /><Relationship Type="http://schemas.openxmlformats.org/officeDocument/2006/relationships/numbering" Target="numbering.xml" Id="R433d87ef04b74b1a" /></Relationships>
</file>

<file path=word/_rels/footnotes.xml.rels><?xml version="1.0" encoding="UTF-8" standalone="yes"?>
<Relationships xmlns="http://schemas.openxmlformats.org/package/2006/relationships"><Relationship Id="rId1" Type="http://schemas.openxmlformats.org/officeDocument/2006/relationships/hyperlink" Target="https://www.pbs.org/newshour/health/covid-helped-cause-the-biggest-drop-in-u-s-life-expectancy-since-wwii?fbclid=IwAR245wyZDXz8C-nQ_MRy6RAydP-riU-uldsGRQb_rRA3LbvtBj7nJm8d_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E9EB864FD3248A229B52CE76CE2C8" ma:contentTypeVersion="13" ma:contentTypeDescription="Create a new document." ma:contentTypeScope="" ma:versionID="3419629622f6b178730105f59168b56f">
  <xsd:schema xmlns:xsd="http://www.w3.org/2001/XMLSchema" xmlns:xs="http://www.w3.org/2001/XMLSchema" xmlns:p="http://schemas.microsoft.com/office/2006/metadata/properties" xmlns:ns2="16f889d1-ee81-438c-8d77-9ca3305d985b" xmlns:ns3="72cdce50-fc75-4a25-a011-5870165e2936" targetNamespace="http://schemas.microsoft.com/office/2006/metadata/properties" ma:root="true" ma:fieldsID="2c68e00568f392d6c81ca487770a6944" ns2:_="" ns3:_="">
    <xsd:import namespace="16f889d1-ee81-438c-8d77-9ca3305d985b"/>
    <xsd:import namespace="72cdce50-fc75-4a25-a011-5870165e29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889d1-ee81-438c-8d77-9ca3305d9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dce50-fc75-4a25-a011-5870165e29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4E5C57-5B99-4984-82F5-AF13F342C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889d1-ee81-438c-8d77-9ca3305d985b"/>
    <ds:schemaRef ds:uri="72cdce50-fc75-4a25-a011-5870165e2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72cdce50-fc75-4a25-a011-5870165e2936"/>
    <ds:schemaRef ds:uri="16f889d1-ee81-438c-8d77-9ca3305d985b"/>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Jennifer Korte</dc:creator>
  <lastModifiedBy>Kim Van Oosten</lastModifiedBy>
  <revision>7</revision>
  <lastPrinted>2012-08-30T22:42:00.0000000Z</lastPrinted>
  <dcterms:created xsi:type="dcterms:W3CDTF">2022-02-01T18:00:00.0000000Z</dcterms:created>
  <dcterms:modified xsi:type="dcterms:W3CDTF">2022-02-24T20:45:25.7937955Z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0x01010013AE9EB864FD3248A229B52CE76CE2C8</vt:lpwstr>
  </property>
</Properties>
</file>