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AE" w:rsidRPr="00D4441D" w:rsidRDefault="00EB73AE" w:rsidP="00EB73AE">
      <w:pPr>
        <w:pStyle w:val="PlainText"/>
        <w:rPr>
          <w:rFonts w:ascii="Arial" w:hAnsi="Arial" w:cs="Arial"/>
          <w:b/>
        </w:rPr>
      </w:pPr>
      <w:bookmarkStart w:id="0" w:name="_GoBack"/>
      <w:bookmarkEnd w:id="0"/>
      <w:r w:rsidRPr="00D4441D">
        <w:rPr>
          <w:rFonts w:ascii="Arial" w:hAnsi="Arial" w:cs="Arial"/>
          <w:b/>
        </w:rPr>
        <w:t>A Prayer for the Caregiver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Giver of life, and light,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Healer of all souls,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Let my cup overflow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with your grace, so that I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may bring solace to each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soul entrusted to my care.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Let my eyes see your face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in each person I meet. Let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my ears listen with attention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to the stories of anguish, joy,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loneliness, fear, or pain. Let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your empathy overcome me.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Let my hands be your hands,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your consoling hands of peace.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Let my feet be anointed to walk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with integrity and authenticity.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Divine, healing Caregiver,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let gratitude dance in me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as I carry your Word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of love and hope to each</w:t>
      </w: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sick or troubled person</w:t>
      </w:r>
    </w:p>
    <w:p w:rsidR="00EB73AE" w:rsidRDefault="00EB73AE" w:rsidP="00EB73AE">
      <w:pPr>
        <w:pStyle w:val="PlainText"/>
        <w:rPr>
          <w:rFonts w:ascii="Arial" w:hAnsi="Arial" w:cs="Arial"/>
        </w:rPr>
      </w:pPr>
      <w:r w:rsidRPr="00D4441D">
        <w:rPr>
          <w:rFonts w:ascii="Arial" w:hAnsi="Arial" w:cs="Arial"/>
        </w:rPr>
        <w:t>in this broken, beautiful world.</w:t>
      </w:r>
    </w:p>
    <w:p w:rsidR="00EB73AE" w:rsidRDefault="00EB73AE" w:rsidP="00EB73AE">
      <w:pPr>
        <w:pStyle w:val="PlainText"/>
        <w:rPr>
          <w:rFonts w:ascii="Arial" w:hAnsi="Arial" w:cs="Arial"/>
        </w:rPr>
      </w:pP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</w:p>
    <w:p w:rsidR="00EB73AE" w:rsidRPr="00D4441D" w:rsidRDefault="00EB73AE" w:rsidP="00EB73AE">
      <w:pPr>
        <w:pStyle w:val="PlainText"/>
        <w:rPr>
          <w:rFonts w:ascii="Arial" w:hAnsi="Arial" w:cs="Arial"/>
        </w:rPr>
      </w:pPr>
    </w:p>
    <w:p w:rsidR="00EB73AE" w:rsidRPr="002C0DC1" w:rsidRDefault="00EB73AE" w:rsidP="00EB73AE">
      <w:pPr>
        <w:pStyle w:val="PlainText"/>
        <w:rPr>
          <w:rFonts w:ascii="Arial" w:hAnsi="Arial" w:cs="Arial"/>
          <w:i/>
          <w:sz w:val="20"/>
          <w:szCs w:val="20"/>
        </w:rPr>
      </w:pPr>
      <w:r w:rsidRPr="00D4441D">
        <w:rPr>
          <w:rFonts w:ascii="Arial" w:hAnsi="Arial" w:cs="Arial"/>
        </w:rPr>
        <w:t xml:space="preserve">- </w:t>
      </w:r>
      <w:r w:rsidRPr="002C0DC1">
        <w:rPr>
          <w:rFonts w:ascii="Arial" w:hAnsi="Arial" w:cs="Arial"/>
          <w:i/>
          <w:sz w:val="20"/>
          <w:szCs w:val="20"/>
        </w:rPr>
        <w:t>Becky Evans, National Association of Catholic Chaplains</w:t>
      </w:r>
    </w:p>
    <w:p w:rsidR="00CB055F" w:rsidRPr="00251070" w:rsidRDefault="00CB055F" w:rsidP="00CB055F">
      <w:pPr>
        <w:rPr>
          <w:rFonts w:ascii="Lucida Sans Unicode" w:hAnsi="Lucida Sans Unicode" w:cs="Lucida Sans Unicode"/>
        </w:rPr>
      </w:pPr>
    </w:p>
    <w:p w:rsidR="00AB18F0" w:rsidRPr="00CB055F" w:rsidRDefault="00AB18F0" w:rsidP="00CB055F"/>
    <w:sectPr w:rsidR="00AB18F0" w:rsidRPr="00CB055F" w:rsidSect="003476C4">
      <w:headerReference w:type="default" r:id="rId9"/>
      <w:footerReference w:type="default" r:id="rId10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9D0" w:rsidRDefault="004D59D0" w:rsidP="00461ADE">
      <w:pPr>
        <w:spacing w:after="0" w:line="240" w:lineRule="auto"/>
      </w:pPr>
      <w:r>
        <w:separator/>
      </w:r>
    </w:p>
  </w:endnote>
  <w:endnote w:type="continuationSeparator" w:id="0">
    <w:p w:rsidR="004D59D0" w:rsidRDefault="004D59D0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92B" w:rsidRDefault="008E633D">
    <w:pPr>
      <w:pStyle w:val="Footer"/>
    </w:pPr>
    <w:r w:rsidRPr="008E633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89FB36" wp14:editId="5D4AB9CC">
              <wp:simplePos x="0" y="0"/>
              <wp:positionH relativeFrom="column">
                <wp:posOffset>-707136</wp:posOffset>
              </wp:positionH>
              <wp:positionV relativeFrom="paragraph">
                <wp:posOffset>30607</wp:posOffset>
              </wp:positionV>
              <wp:extent cx="3592650" cy="246221"/>
              <wp:effectExtent l="0" t="0" r="0" b="0"/>
              <wp:wrapNone/>
              <wp:docPr id="2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2650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33D" w:rsidRPr="008E633D" w:rsidRDefault="008E633D" w:rsidP="008E633D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8E633D">
                            <w:rPr>
                              <w:rFonts w:ascii="Arial" w:hAnsi="Arial" w:cs="Arial"/>
                              <w:kern w:val="24"/>
                            </w:rPr>
                            <w:t>© 2016 The Catholic Health Association of the United States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89FB3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5.7pt;margin-top:2.4pt;width:282.9pt;height:19.4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hx6kgEAABIDAAAOAAAAZHJzL2Uyb0RvYy54bWysUstOwzAQvCPxD5bvNCXQCqKmiIfKBQES&#10;8AGuYzeWYq/ldZv071m7DxDcEBcn3l3Pzszu7GawHduogAZczc9HY86Uk9AYt6r5x/vi7IozjMI1&#10;ogOnar5VyG/mpyez3leqhBa6RgVGIA6r3te8jdFXRYGyVVbgCLxylNQQrIh0DauiCaIndNsV5Xg8&#10;LXoIjQ8gFSJFH3ZJPs/4WisZX7RGFVlXc+IW8xnyuUxnMZ+JahWEb43c0xB/YGGFcdT0CPUgomDr&#10;YH5BWSMDIOg4kmAL0NpIlTWQmvPxDzVvrfAqayFz0B9twv+Dlc+b18BMU/OSMycsjehdDfEOBjZN&#10;5vQeK6p581QVBwrTkA9xpGDSPOhg05fUMMqTzdujtYTFJAUvJtfldEIpSbnyclqWGab4eu0DxkcF&#10;lqWfmgcaXXZUbJ4wEhMqPZSkZg4WputSPFHcUUl/cVgOWc+R5hKaLbHvacg1d7SFnIXY3UPeiASF&#10;/nYdCS53SRi7F3toMj433y9Jmuz3e676WuX5JwAAAP//AwBQSwMEFAAGAAgAAAAhABOZlnLcAAAA&#10;CQEAAA8AAABkcnMvZG93bnJldi54bWxMj01OwzAQhfdI3MEaJHat45JWbYhToQJroHAAN57GIfE4&#10;it02cHqGFezmaT69n3I7+V6ccYxtIA1qnoFAqoNtqdHw8f48W4OIyZA1fSDU8IURttX1VWkKGy70&#10;hud9agSbUCyMBpfSUEgZa4fexHkYkPh3DKM3ieXYSDuaC5v7Xi6ybCW9aYkTnBlw57Du9ievYZ35&#10;l67bLF6jz7/V0u0ew9PwqfXtzfRwDyLhlP5g+K3P1aHiTodwIhtFr2GmlMqZ1ZDzBAbyZc76wMfd&#10;CmRVyv8Lqh8AAAD//wMAUEsBAi0AFAAGAAgAAAAhALaDOJL+AAAA4QEAABMAAAAAAAAAAAAAAAAA&#10;AAAAAFtDb250ZW50X1R5cGVzXS54bWxQSwECLQAUAAYACAAAACEAOP0h/9YAAACUAQAACwAAAAAA&#10;AAAAAAAAAAAvAQAAX3JlbHMvLnJlbHNQSwECLQAUAAYACAAAACEAO/ocepIBAAASAwAADgAAAAAA&#10;AAAAAAAAAAAuAgAAZHJzL2Uyb0RvYy54bWxQSwECLQAUAAYACAAAACEAE5mWctwAAAAJAQAADwAA&#10;AAAAAAAAAAAAAADsAwAAZHJzL2Rvd25yZXYueG1sUEsFBgAAAAAEAAQA8wAAAPUEAAAAAA==&#10;" filled="f" stroked="f">
              <v:textbox style="mso-fit-shape-to-text:t">
                <w:txbxContent>
                  <w:p w:rsidR="008E633D" w:rsidRPr="008E633D" w:rsidRDefault="008E633D" w:rsidP="008E633D">
                    <w:pPr>
                      <w:pStyle w:val="NormalWeb"/>
                      <w:spacing w:before="0" w:beforeAutospacing="0" w:after="0" w:afterAutospacing="0"/>
                      <w:rPr>
                        <w:sz w:val="24"/>
                        <w:szCs w:val="24"/>
                      </w:rPr>
                    </w:pPr>
                    <w:r w:rsidRPr="008E633D">
                      <w:rPr>
                        <w:rFonts w:ascii="Arial" w:hAnsi="Arial" w:cs="Arial"/>
                        <w:kern w:val="24"/>
                      </w:rPr>
                      <w:t>© 2016 The Catholic Health Association of the United States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9D0" w:rsidRDefault="004D59D0" w:rsidP="00461ADE">
      <w:pPr>
        <w:spacing w:after="0" w:line="240" w:lineRule="auto"/>
      </w:pPr>
      <w:r>
        <w:separator/>
      </w:r>
    </w:p>
  </w:footnote>
  <w:footnote w:type="continuationSeparator" w:id="0">
    <w:p w:rsidR="004D59D0" w:rsidRDefault="004D59D0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C4" w:rsidRPr="00987483" w:rsidRDefault="003476C4" w:rsidP="003476C4">
    <w:pPr>
      <w:rPr>
        <w:rFonts w:ascii="Arial" w:hAnsi="Arial" w:cs="Arial"/>
        <w:i/>
        <w:color w:val="FFFFFF" w:themeColor="background1"/>
        <w:sz w:val="2"/>
        <w:szCs w:val="2"/>
      </w:rPr>
    </w:pPr>
  </w:p>
  <w:p w:rsidR="003476C4" w:rsidRPr="00987483" w:rsidRDefault="00EB73AE" w:rsidP="003476C4">
    <w:pPr>
      <w:rPr>
        <w:rFonts w:ascii="Arial" w:hAnsi="Arial" w:cs="Arial"/>
        <w:i/>
        <w:color w:val="FFFFFF" w:themeColor="background1"/>
        <w:sz w:val="36"/>
        <w:szCs w:val="36"/>
      </w:rPr>
    </w:pPr>
    <w:r>
      <w:rPr>
        <w:rFonts w:ascii="Arial" w:hAnsi="Arial" w:cs="Arial"/>
        <w:i/>
        <w:color w:val="FFFFFF" w:themeColor="background1"/>
        <w:sz w:val="36"/>
        <w:szCs w:val="36"/>
      </w:rPr>
      <w:t>A Prayer for the Caregiver</w:t>
    </w:r>
  </w:p>
  <w:p w:rsidR="00461ADE" w:rsidRDefault="004A792B">
    <w:pPr>
      <w:pStyle w:val="Header"/>
    </w:pPr>
    <w:r w:rsidRPr="004A792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FDA2DF" wp14:editId="3B3049D3">
              <wp:simplePos x="0" y="0"/>
              <wp:positionH relativeFrom="column">
                <wp:posOffset>-914400</wp:posOffset>
              </wp:positionH>
              <wp:positionV relativeFrom="paragraph">
                <wp:posOffset>-1030605</wp:posOffset>
              </wp:positionV>
              <wp:extent cx="3592650" cy="246221"/>
              <wp:effectExtent l="0" t="0" r="0" b="0"/>
              <wp:wrapNone/>
              <wp:docPr id="7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2650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792B" w:rsidRDefault="004A792B" w:rsidP="004A79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kern w:val="24"/>
                            </w:rPr>
                            <w:t>© 2016 The Catholic Health Association of the United States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FDA2D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-1in;margin-top:-81.15pt;width:282.9pt;height:19.4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N1jwEAAAsDAAAOAAAAZHJzL2Uyb0RvYy54bWysUttOAyEQfTfxHwjvduuqVTfdGi/RF6Mm&#10;6gdQFrokC0MY2t3+vQO9GX0zvgwwl8OZMzO9GWzHViqgAVfz09GYM+UkNMYtav758XhyxRlG4RrR&#10;gVM1XyvkN7Pjo2nvK1VCC12jAiMQh1Xva97G6KuiQNkqK3AEXjkKaghWRHqGRdEE0RO67YpyPJ4U&#10;PYTGB5AKkbwPmyCfZXytlYyvWqOKrKs5cYvZhmznyRazqagWQfjWyC0N8QcWVhhHn+6hHkQUbBnM&#10;LyhrZAAEHUcSbAFaG6lyD9TN6fhHN++t8Cr3QuKg38uE/wcrX1ZvgZmm5pecOWFpRB9qiHcwsEkS&#10;p/dYUc67p6w4kJuGvPMjOVPPgw42ndQNozjJvN5LS1hMkvPs4rqcXFBIUqw8n5RlhikO1T5gfFJg&#10;WbrUPNDosqJi9YyRmFDqLiV95uDRdF3yJ4obKukWh/mw5T2HZk20e5puzR2tH2chdveQVyFhoL9d&#10;RsLJ8Kl4U7HFJMXzr9vtSCP9/s5Zhx2efQEAAP//AwBQSwMEFAAGAAgAAAAhAD3hsn7gAAAADgEA&#10;AA8AAABkcnMvZG93bnJldi54bWxMj8FOwzAQRO9I/IO1SNxaJ2lalRCnQgXOQOED3HiJQ+J1FLtt&#10;4OvZnOC2uzOafVPuJteLM46h9aQgXSYgkGpvWmoUfLw/L7YgQtRkdO8JFXxjgF11fVXqwvgLveH5&#10;EBvBIRQKrcDGOBRShtqi02HpByTWPv3odOR1bKQZ9YXDXS+zJNlIp1viD1YPuLdYd4eTU7BN3EvX&#10;3WWvweU/6druH/3T8KXU7c30cA8i4hT/zDDjMzpUzHT0JzJB9AoWaZ5zmThPm2wFgj15lnKd43zK&#10;VmuQVSn/16h+AQAA//8DAFBLAQItABQABgAIAAAAIQC2gziS/gAAAOEBAAATAAAAAAAAAAAAAAAA&#10;AAAAAABbQ29udGVudF9UeXBlc10ueG1sUEsBAi0AFAAGAAgAAAAhADj9If/WAAAAlAEAAAsAAAAA&#10;AAAAAAAAAAAALwEAAF9yZWxzLy5yZWxzUEsBAi0AFAAGAAgAAAAhAKO183WPAQAACwMAAA4AAAAA&#10;AAAAAAAAAAAALgIAAGRycy9lMm9Eb2MueG1sUEsBAi0AFAAGAAgAAAAhAD3hsn7gAAAADgEAAA8A&#10;AAAAAAAAAAAAAAAA6QMAAGRycy9kb3ducmV2LnhtbFBLBQYAAAAABAAEAPMAAAD2BAAAAAA=&#10;" filled="f" stroked="f">
              <v:textbox style="mso-fit-shape-to-text:t">
                <w:txbxContent>
                  <w:p w:rsidR="004A792B" w:rsidRDefault="004A792B" w:rsidP="004A792B">
                    <w:pPr>
                      <w:pStyle w:val="NormalWeb"/>
                      <w:spacing w:before="0" w:beforeAutospacing="0" w:after="0" w:afterAutospacing="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kern w:val="24"/>
                      </w:rPr>
                      <w:t>© 2016 The Catholic Health Association of the United States</w:t>
                    </w:r>
                  </w:p>
                </w:txbxContent>
              </v:textbox>
            </v:shape>
          </w:pict>
        </mc:Fallback>
      </mc:AlternateContent>
    </w:r>
    <w:r w:rsidR="00BD6AFC">
      <w:rPr>
        <w:noProof/>
      </w:rPr>
      <w:drawing>
        <wp:anchor distT="0" distB="0" distL="114300" distR="114300" simplePos="0" relativeHeight="251658240" behindDoc="1" locked="0" layoutInCell="1" allowOverlap="1" wp14:anchorId="153F0D50" wp14:editId="0F07764A">
          <wp:simplePos x="0" y="0"/>
          <wp:positionH relativeFrom="page">
            <wp:align>right</wp:align>
          </wp:positionH>
          <wp:positionV relativeFrom="paragraph">
            <wp:posOffset>-1030605</wp:posOffset>
          </wp:positionV>
          <wp:extent cx="7770495" cy="1005840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photo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95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54DC7"/>
    <w:rsid w:val="00177ED6"/>
    <w:rsid w:val="001D053E"/>
    <w:rsid w:val="001D0CCB"/>
    <w:rsid w:val="001D77C4"/>
    <w:rsid w:val="00266A68"/>
    <w:rsid w:val="002C0DC1"/>
    <w:rsid w:val="002E0498"/>
    <w:rsid w:val="00325A0C"/>
    <w:rsid w:val="003476C4"/>
    <w:rsid w:val="003E000F"/>
    <w:rsid w:val="003E6B93"/>
    <w:rsid w:val="003F633D"/>
    <w:rsid w:val="00444287"/>
    <w:rsid w:val="00461ADE"/>
    <w:rsid w:val="004A792B"/>
    <w:rsid w:val="004D59D0"/>
    <w:rsid w:val="004F0C3A"/>
    <w:rsid w:val="00587A15"/>
    <w:rsid w:val="00592F0D"/>
    <w:rsid w:val="005D79D6"/>
    <w:rsid w:val="005F5427"/>
    <w:rsid w:val="006227C6"/>
    <w:rsid w:val="0065040A"/>
    <w:rsid w:val="006C653A"/>
    <w:rsid w:val="006E677E"/>
    <w:rsid w:val="0076193D"/>
    <w:rsid w:val="00763B1E"/>
    <w:rsid w:val="00767919"/>
    <w:rsid w:val="008D45B6"/>
    <w:rsid w:val="008D5539"/>
    <w:rsid w:val="008E633D"/>
    <w:rsid w:val="009F698B"/>
    <w:rsid w:val="00A12538"/>
    <w:rsid w:val="00A52BCB"/>
    <w:rsid w:val="00A95021"/>
    <w:rsid w:val="00AB18F0"/>
    <w:rsid w:val="00B14794"/>
    <w:rsid w:val="00B15CD3"/>
    <w:rsid w:val="00BD6AFC"/>
    <w:rsid w:val="00BE469F"/>
    <w:rsid w:val="00BE6C08"/>
    <w:rsid w:val="00BF5988"/>
    <w:rsid w:val="00CB055F"/>
    <w:rsid w:val="00D52305"/>
    <w:rsid w:val="00D633DE"/>
    <w:rsid w:val="00D76538"/>
    <w:rsid w:val="00DB2669"/>
    <w:rsid w:val="00DC56C6"/>
    <w:rsid w:val="00E11986"/>
    <w:rsid w:val="00E53FFB"/>
    <w:rsid w:val="00E57899"/>
    <w:rsid w:val="00E64F75"/>
    <w:rsid w:val="00EA0A8B"/>
    <w:rsid w:val="00EB73AE"/>
    <w:rsid w:val="00EB78B3"/>
    <w:rsid w:val="00F5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3B3DB78-689C-48F9-8EF2-4C7F9FBF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6AF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2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BCB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BCB"/>
    <w:rPr>
      <w:sz w:val="20"/>
      <w:szCs w:val="20"/>
    </w:rPr>
  </w:style>
  <w:style w:type="paragraph" w:styleId="Revision">
    <w:name w:val="Revision"/>
    <w:hidden/>
    <w:uiPriority w:val="99"/>
    <w:semiHidden/>
    <w:rsid w:val="00BE6C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18F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73AE"/>
    <w:pPr>
      <w:spacing w:after="0" w:line="240" w:lineRule="auto"/>
    </w:pPr>
    <w:rPr>
      <w:rFonts w:ascii="Calibri" w:hAnsi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73AE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16EFE1F-1874-47EB-BBC6-575916D6F0E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989030-2133-42F6-AE42-302D1397A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69238-E996-47B2-8EF5-3CC2C620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CBFA27A8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Ken Mayo</cp:lastModifiedBy>
  <cp:revision>2</cp:revision>
  <dcterms:created xsi:type="dcterms:W3CDTF">2016-10-28T15:52:00Z</dcterms:created>
  <dcterms:modified xsi:type="dcterms:W3CDTF">2016-10-28T15:52:00Z</dcterms:modified>
</cp:coreProperties>
</file>