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432BFD" w:rsidRPr="00A53872" w:rsidTr="00A53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432BFD" w:rsidRPr="00A53872" w:rsidRDefault="00432BFD" w:rsidP="00167F4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53872">
              <w:rPr>
                <w:rFonts w:cstheme="minorHAnsi"/>
                <w:sz w:val="24"/>
                <w:szCs w:val="24"/>
              </w:rPr>
              <w:t>Job Title</w:t>
            </w:r>
          </w:p>
        </w:tc>
        <w:tc>
          <w:tcPr>
            <w:tcW w:w="7645" w:type="dxa"/>
          </w:tcPr>
          <w:p w:rsidR="00432BFD" w:rsidRPr="00A53872" w:rsidRDefault="00432BFD" w:rsidP="00167F4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53872">
              <w:rPr>
                <w:rFonts w:cstheme="minorHAnsi"/>
                <w:snapToGrid w:val="0"/>
                <w:sz w:val="24"/>
                <w:szCs w:val="24"/>
              </w:rPr>
              <w:t>Vice President of Ethics</w:t>
            </w:r>
          </w:p>
        </w:tc>
      </w:tr>
      <w:tr w:rsidR="00432BFD" w:rsidRPr="00A53872" w:rsidTr="00A5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432BFD" w:rsidRPr="00A53872" w:rsidRDefault="00432BFD" w:rsidP="00E0562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53872">
              <w:rPr>
                <w:rFonts w:cstheme="minorHAnsi"/>
                <w:sz w:val="24"/>
                <w:szCs w:val="24"/>
              </w:rPr>
              <w:t>Reports To</w:t>
            </w:r>
          </w:p>
        </w:tc>
        <w:tc>
          <w:tcPr>
            <w:tcW w:w="7645" w:type="dxa"/>
          </w:tcPr>
          <w:p w:rsidR="00432BFD" w:rsidRPr="00A53872" w:rsidRDefault="00432BFD" w:rsidP="00E056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53872">
              <w:rPr>
                <w:rFonts w:cstheme="minorHAnsi"/>
                <w:snapToGrid w:val="0"/>
                <w:sz w:val="24"/>
                <w:szCs w:val="24"/>
              </w:rPr>
              <w:t>Executive Vice President of Mission</w:t>
            </w:r>
          </w:p>
        </w:tc>
      </w:tr>
      <w:tr w:rsidR="00432BFD" w:rsidRPr="00A53872" w:rsidTr="00A5387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432BFD" w:rsidRPr="00A53872" w:rsidRDefault="00432BFD" w:rsidP="00167F4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53872">
              <w:rPr>
                <w:rFonts w:cstheme="minorHAnsi"/>
                <w:sz w:val="24"/>
                <w:szCs w:val="24"/>
              </w:rPr>
              <w:t>Supervises</w:t>
            </w:r>
          </w:p>
        </w:tc>
        <w:tc>
          <w:tcPr>
            <w:tcW w:w="7645" w:type="dxa"/>
          </w:tcPr>
          <w:p w:rsidR="00432BFD" w:rsidRPr="00A53872" w:rsidRDefault="00641FFD" w:rsidP="00167F4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bookmarkStart w:id="0" w:name="_GoBack"/>
            <w:bookmarkEnd w:id="0"/>
            <w:r w:rsidR="00432BFD" w:rsidRPr="00A53872">
              <w:rPr>
                <w:rFonts w:cstheme="minorHAnsi"/>
                <w:sz w:val="24"/>
                <w:szCs w:val="24"/>
              </w:rPr>
              <w:t xml:space="preserve">versees regional ethic committee </w:t>
            </w:r>
          </w:p>
        </w:tc>
      </w:tr>
      <w:tr w:rsidR="00432BFD" w:rsidRPr="00A53872" w:rsidTr="00A5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432BFD" w:rsidRPr="00A53872" w:rsidRDefault="00432BFD" w:rsidP="00167F4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53872">
              <w:rPr>
                <w:rFonts w:cstheme="minorHAnsi"/>
                <w:sz w:val="24"/>
                <w:szCs w:val="24"/>
              </w:rPr>
              <w:t>Department</w:t>
            </w:r>
          </w:p>
        </w:tc>
        <w:tc>
          <w:tcPr>
            <w:tcW w:w="7645" w:type="dxa"/>
          </w:tcPr>
          <w:p w:rsidR="00432BFD" w:rsidRPr="00A53872" w:rsidRDefault="00432BFD" w:rsidP="00167F4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53872">
              <w:rPr>
                <w:rFonts w:cstheme="minorHAnsi"/>
                <w:sz w:val="24"/>
                <w:szCs w:val="24"/>
              </w:rPr>
              <w:t xml:space="preserve">Mission </w:t>
            </w:r>
          </w:p>
        </w:tc>
      </w:tr>
    </w:tbl>
    <w:p w:rsidR="00E05627" w:rsidRPr="00A53872" w:rsidRDefault="00E05627" w:rsidP="00E05627">
      <w:pPr>
        <w:pStyle w:val="NoSpacing"/>
        <w:rPr>
          <w:rFonts w:cstheme="minorHAnsi"/>
          <w:sz w:val="24"/>
          <w:szCs w:val="24"/>
        </w:rPr>
      </w:pPr>
    </w:p>
    <w:p w:rsidR="00432BFD" w:rsidRPr="00A53872" w:rsidRDefault="00E05627" w:rsidP="00432BFD">
      <w:pPr>
        <w:pStyle w:val="Subtitle"/>
        <w:rPr>
          <w:rFonts w:cstheme="minorHAnsi"/>
          <w:b/>
          <w:color w:val="auto"/>
          <w:sz w:val="24"/>
          <w:szCs w:val="24"/>
        </w:rPr>
      </w:pPr>
      <w:r w:rsidRPr="00A53872">
        <w:rPr>
          <w:rFonts w:cstheme="minorHAnsi"/>
          <w:b/>
          <w:color w:val="auto"/>
          <w:sz w:val="24"/>
          <w:szCs w:val="24"/>
        </w:rPr>
        <w:t xml:space="preserve">Position Summary </w:t>
      </w:r>
    </w:p>
    <w:p w:rsidR="00432BFD" w:rsidRPr="00A53872" w:rsidRDefault="00432BFD" w:rsidP="00432BFD">
      <w:pPr>
        <w:rPr>
          <w:rFonts w:cstheme="minorHAnsi"/>
          <w:sz w:val="24"/>
          <w:szCs w:val="24"/>
        </w:rPr>
      </w:pPr>
      <w:r w:rsidRPr="00A53872">
        <w:rPr>
          <w:rFonts w:cstheme="minorHAnsi"/>
          <w:sz w:val="24"/>
          <w:szCs w:val="24"/>
        </w:rPr>
        <w:t xml:space="preserve">In collaboration with the </w:t>
      </w:r>
      <w:r w:rsidRPr="00A53872">
        <w:rPr>
          <w:rFonts w:cstheme="minorHAnsi"/>
          <w:color w:val="231F20"/>
          <w:sz w:val="24"/>
          <w:szCs w:val="24"/>
        </w:rPr>
        <w:t>Executive Vice President of Mission, the Vice President of Ethics provides system-wide ethical education and formation, oversees clinical and organizational ethics consultation processes, and has responsibility for drafting and reviewing ethical standards and policies.</w:t>
      </w:r>
    </w:p>
    <w:p w:rsidR="00432BFD" w:rsidRPr="00A53872" w:rsidRDefault="00E05627" w:rsidP="00432BFD">
      <w:pPr>
        <w:pStyle w:val="Subtitle"/>
        <w:rPr>
          <w:rFonts w:cstheme="minorHAnsi"/>
          <w:b/>
          <w:color w:val="auto"/>
          <w:sz w:val="24"/>
          <w:szCs w:val="24"/>
        </w:rPr>
      </w:pPr>
      <w:r w:rsidRPr="00A53872">
        <w:rPr>
          <w:rFonts w:cstheme="minorHAnsi"/>
          <w:b/>
          <w:color w:val="auto"/>
          <w:sz w:val="24"/>
          <w:szCs w:val="24"/>
        </w:rPr>
        <w:t xml:space="preserve">Essential Functions </w:t>
      </w:r>
    </w:p>
    <w:p w:rsidR="00432BFD" w:rsidRPr="00A53872" w:rsidRDefault="00432BFD" w:rsidP="005348EE">
      <w:pPr>
        <w:pStyle w:val="ListParagraph"/>
        <w:numPr>
          <w:ilvl w:val="0"/>
          <w:numId w:val="11"/>
        </w:numPr>
        <w:rPr>
          <w:rFonts w:cstheme="minorHAnsi"/>
          <w:snapToGrid w:val="0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Leads the ethical education and formation of physicians, nurses, administrators, facility ethics committees, palliative care teams, chaplains, and others, across the system.</w:t>
      </w:r>
    </w:p>
    <w:p w:rsidR="00432BFD" w:rsidRPr="00A53872" w:rsidRDefault="00432BFD" w:rsidP="005348EE">
      <w:pPr>
        <w:pStyle w:val="ListParagraph"/>
        <w:numPr>
          <w:ilvl w:val="0"/>
          <w:numId w:val="11"/>
        </w:numPr>
        <w:rPr>
          <w:rFonts w:cstheme="minorHAnsi"/>
          <w:snapToGrid w:val="0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Designs and delivers ethics-related education and formation programs in a variety of formats, including online.</w:t>
      </w:r>
    </w:p>
    <w:p w:rsidR="00432BFD" w:rsidRPr="00A53872" w:rsidRDefault="00432BFD" w:rsidP="005348EE">
      <w:pPr>
        <w:pStyle w:val="ListParagraph"/>
        <w:numPr>
          <w:ilvl w:val="0"/>
          <w:numId w:val="11"/>
        </w:numPr>
        <w:rPr>
          <w:rFonts w:cstheme="minorHAnsi"/>
          <w:snapToGrid w:val="0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Oversees clinical and organizational ethical consultation processes.</w:t>
      </w:r>
    </w:p>
    <w:p w:rsidR="00432BFD" w:rsidRPr="00A53872" w:rsidRDefault="00432BFD" w:rsidP="005348EE">
      <w:pPr>
        <w:pStyle w:val="ListParagraph"/>
        <w:numPr>
          <w:ilvl w:val="0"/>
          <w:numId w:val="11"/>
        </w:numPr>
        <w:rPr>
          <w:rFonts w:cstheme="minorHAnsi"/>
          <w:snapToGrid w:val="0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Leads the development and updating of ethical guidelines for the system</w:t>
      </w:r>
      <w:r w:rsidRPr="00A53872">
        <w:rPr>
          <w:rFonts w:cstheme="minorHAnsi"/>
          <w:snapToGrid w:val="0"/>
          <w:sz w:val="24"/>
          <w:szCs w:val="24"/>
        </w:rPr>
        <w:t>.</w:t>
      </w:r>
    </w:p>
    <w:p w:rsidR="00432BFD" w:rsidRPr="00A53872" w:rsidRDefault="00432BFD" w:rsidP="005348EE">
      <w:pPr>
        <w:pStyle w:val="ListParagraph"/>
        <w:numPr>
          <w:ilvl w:val="0"/>
          <w:numId w:val="11"/>
        </w:numPr>
        <w:rPr>
          <w:rFonts w:cstheme="minorHAnsi"/>
          <w:snapToGrid w:val="0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Participates in reviewing selected policies, contracts, and marketing materials for ethical integrity.</w:t>
      </w:r>
    </w:p>
    <w:p w:rsidR="00432BFD" w:rsidRPr="00A53872" w:rsidRDefault="00432BFD" w:rsidP="005348EE">
      <w:pPr>
        <w:pStyle w:val="ListParagraph"/>
        <w:numPr>
          <w:ilvl w:val="0"/>
          <w:numId w:val="11"/>
        </w:numPr>
        <w:rPr>
          <w:rFonts w:cstheme="minorHAnsi"/>
          <w:snapToGrid w:val="0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Is available to help respond to internal and external inquiries on ethics-related subjects.</w:t>
      </w:r>
    </w:p>
    <w:p w:rsidR="00432BFD" w:rsidRPr="00A53872" w:rsidRDefault="00432BFD" w:rsidP="005348EE">
      <w:pPr>
        <w:pStyle w:val="ListParagraph"/>
        <w:numPr>
          <w:ilvl w:val="0"/>
          <w:numId w:val="11"/>
        </w:numPr>
        <w:rPr>
          <w:rFonts w:cstheme="minorHAnsi"/>
          <w:snapToGrid w:val="0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Chairs the Ethics Committee.</w:t>
      </w:r>
    </w:p>
    <w:p w:rsidR="00432BFD" w:rsidRPr="00A53872" w:rsidRDefault="00432BFD" w:rsidP="005348EE">
      <w:pPr>
        <w:pStyle w:val="ListParagraph"/>
        <w:numPr>
          <w:ilvl w:val="0"/>
          <w:numId w:val="11"/>
        </w:numPr>
        <w:rPr>
          <w:rFonts w:cstheme="minorHAnsi"/>
          <w:snapToGrid w:val="0"/>
          <w:sz w:val="24"/>
          <w:szCs w:val="24"/>
        </w:rPr>
      </w:pPr>
      <w:r w:rsidRPr="00A53872">
        <w:rPr>
          <w:rFonts w:cstheme="minorHAnsi"/>
          <w:sz w:val="24"/>
          <w:szCs w:val="24"/>
        </w:rPr>
        <w:t xml:space="preserve">Serves as a member of the </w:t>
      </w:r>
      <w:r w:rsidR="005348EE" w:rsidRPr="00A53872">
        <w:rPr>
          <w:rFonts w:cstheme="minorHAnsi"/>
          <w:sz w:val="24"/>
          <w:szCs w:val="24"/>
        </w:rPr>
        <w:t>Internal</w:t>
      </w:r>
      <w:r w:rsidRPr="00A53872">
        <w:rPr>
          <w:rFonts w:cstheme="minorHAnsi"/>
          <w:sz w:val="24"/>
          <w:szCs w:val="24"/>
        </w:rPr>
        <w:t xml:space="preserve"> Review Board.</w:t>
      </w:r>
    </w:p>
    <w:p w:rsidR="00432BFD" w:rsidRPr="00A53872" w:rsidRDefault="00432BFD" w:rsidP="005348EE">
      <w:pPr>
        <w:pStyle w:val="ListParagraph"/>
        <w:numPr>
          <w:ilvl w:val="0"/>
          <w:numId w:val="11"/>
        </w:numPr>
        <w:rPr>
          <w:rFonts w:cstheme="minorHAnsi"/>
          <w:snapToGrid w:val="0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Serves as a member of the Mission Services Committee.</w:t>
      </w:r>
    </w:p>
    <w:p w:rsidR="00432BFD" w:rsidRPr="00A53872" w:rsidRDefault="00432BFD" w:rsidP="005348EE">
      <w:pPr>
        <w:pStyle w:val="ListParagraph"/>
        <w:numPr>
          <w:ilvl w:val="0"/>
          <w:numId w:val="11"/>
        </w:numPr>
        <w:rPr>
          <w:rFonts w:cstheme="minorHAnsi"/>
          <w:snapToGrid w:val="0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Has responsibility for planning and presenting the annual Ethics Conference.</w:t>
      </w:r>
    </w:p>
    <w:p w:rsidR="00432BFD" w:rsidRPr="00A53872" w:rsidRDefault="00432BFD" w:rsidP="005348E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Participates as needed in communicating with the local ordinary regarding ethical issues related to Catholic identity and mission.</w:t>
      </w:r>
    </w:p>
    <w:p w:rsidR="00432BFD" w:rsidRPr="00A53872" w:rsidRDefault="00432BFD" w:rsidP="005348E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Supports selected committees and boards</w:t>
      </w:r>
    </w:p>
    <w:p w:rsidR="00E05627" w:rsidRPr="00A53872" w:rsidRDefault="00E05627" w:rsidP="005348EE">
      <w:pPr>
        <w:pStyle w:val="Subtitle"/>
        <w:numPr>
          <w:ilvl w:val="0"/>
          <w:numId w:val="0"/>
        </w:numPr>
        <w:rPr>
          <w:rFonts w:cstheme="minorHAnsi"/>
          <w:b/>
          <w:color w:val="auto"/>
          <w:sz w:val="24"/>
          <w:szCs w:val="24"/>
        </w:rPr>
      </w:pPr>
      <w:r w:rsidRPr="00A53872">
        <w:rPr>
          <w:rFonts w:cstheme="minorHAnsi"/>
          <w:b/>
          <w:color w:val="auto"/>
          <w:sz w:val="24"/>
          <w:szCs w:val="24"/>
        </w:rPr>
        <w:t xml:space="preserve">Qualifications </w:t>
      </w:r>
      <w:r w:rsidRPr="00A53872">
        <w:rPr>
          <w:rFonts w:cstheme="minorHAnsi"/>
          <w:b/>
          <w:color w:val="auto"/>
          <w:sz w:val="24"/>
          <w:szCs w:val="24"/>
        </w:rPr>
        <w:tab/>
      </w:r>
    </w:p>
    <w:p w:rsidR="005348EE" w:rsidRPr="00A53872" w:rsidRDefault="005348EE" w:rsidP="005348E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Master’s degree or equivalent</w:t>
      </w:r>
    </w:p>
    <w:p w:rsidR="005348EE" w:rsidRPr="00A53872" w:rsidRDefault="005348EE" w:rsidP="005348EE">
      <w:pPr>
        <w:pStyle w:val="ListParagraph"/>
        <w:numPr>
          <w:ilvl w:val="1"/>
          <w:numId w:val="11"/>
        </w:numPr>
        <w:rPr>
          <w:rFonts w:cstheme="minorHAnsi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in health care ethics/bioethics, and courses in Catholic theology, OR</w:t>
      </w:r>
    </w:p>
    <w:p w:rsidR="005348EE" w:rsidRPr="00A53872" w:rsidRDefault="005348EE" w:rsidP="005348EE">
      <w:pPr>
        <w:pStyle w:val="ListParagraph"/>
        <w:numPr>
          <w:ilvl w:val="1"/>
          <w:numId w:val="11"/>
        </w:numPr>
        <w:rPr>
          <w:rFonts w:cstheme="minorHAnsi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in theology/theological ethics with a concentration in health care ethics/bioethics</w:t>
      </w:r>
    </w:p>
    <w:p w:rsidR="005348EE" w:rsidRPr="00A53872" w:rsidRDefault="005348EE" w:rsidP="005348E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Ph.D. or equivalent</w:t>
      </w:r>
    </w:p>
    <w:p w:rsidR="005348EE" w:rsidRPr="00A53872" w:rsidRDefault="005348EE" w:rsidP="005348EE">
      <w:pPr>
        <w:pStyle w:val="ListParagraph"/>
        <w:numPr>
          <w:ilvl w:val="1"/>
          <w:numId w:val="11"/>
        </w:numPr>
        <w:rPr>
          <w:rFonts w:cstheme="minorHAnsi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in Catholic theology/moral theology with an expertise in health care ethics/bioethics, OR</w:t>
      </w:r>
    </w:p>
    <w:p w:rsidR="005348EE" w:rsidRPr="00A53872" w:rsidRDefault="005348EE" w:rsidP="005348EE">
      <w:pPr>
        <w:pStyle w:val="ListParagraph"/>
        <w:numPr>
          <w:ilvl w:val="1"/>
          <w:numId w:val="11"/>
        </w:numPr>
        <w:rPr>
          <w:rFonts w:cstheme="minorHAnsi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in health care ethics with a master’s degree in theology, OR</w:t>
      </w:r>
    </w:p>
    <w:p w:rsidR="005348EE" w:rsidRPr="00A53872" w:rsidRDefault="005348EE" w:rsidP="005348EE">
      <w:pPr>
        <w:pStyle w:val="ListParagraph"/>
        <w:numPr>
          <w:ilvl w:val="1"/>
          <w:numId w:val="11"/>
        </w:numPr>
        <w:rPr>
          <w:rFonts w:cstheme="minorHAnsi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an MD or JD with master’s level work in health care ethics/bioethics and in theology, especially Catholic moral theology</w:t>
      </w:r>
    </w:p>
    <w:p w:rsidR="005348EE" w:rsidRPr="00A53872" w:rsidRDefault="005348EE" w:rsidP="005348E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53872">
        <w:rPr>
          <w:rFonts w:cstheme="minorHAnsi"/>
          <w:sz w:val="24"/>
          <w:szCs w:val="24"/>
        </w:rPr>
        <w:lastRenderedPageBreak/>
        <w:t>Minimum five years of experience working as an ethicist in Catholic health care settings.</w:t>
      </w:r>
    </w:p>
    <w:p w:rsidR="005348EE" w:rsidRPr="00A53872" w:rsidRDefault="005348EE" w:rsidP="005348E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53872">
        <w:rPr>
          <w:rFonts w:cstheme="minorHAnsi"/>
          <w:sz w:val="24"/>
          <w:szCs w:val="24"/>
        </w:rPr>
        <w:t xml:space="preserve">Expert knowledge of the Catholic moral tradition, including Catholic social teaching and the Ethical and Religious Directives for Catholic Health Care Services. </w:t>
      </w:r>
    </w:p>
    <w:p w:rsidR="005348EE" w:rsidRPr="00A53872" w:rsidRDefault="005348EE" w:rsidP="005348E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Familiarity with ethics committees and the process of clinical consultation and health care law, especially the classic cases.</w:t>
      </w:r>
    </w:p>
    <w:p w:rsidR="005348EE" w:rsidRPr="00A53872" w:rsidRDefault="005348EE" w:rsidP="005348E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Demonstrated ability to teach, present, and write clearly and effectively.</w:t>
      </w:r>
    </w:p>
    <w:p w:rsidR="005348EE" w:rsidRPr="00A53872" w:rsidRDefault="005348EE" w:rsidP="005348E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Demonstrated ability to communicate effectively with diverse groups (e.g., clinicians, patients and families, administrators, employees, and the media) and to facilitate meetings and groups.</w:t>
      </w:r>
    </w:p>
    <w:p w:rsidR="005348EE" w:rsidRPr="00A53872" w:rsidRDefault="005348EE" w:rsidP="005348E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Demonstrated ability to develop educational programs and resources.</w:t>
      </w:r>
    </w:p>
    <w:p w:rsidR="005348EE" w:rsidRPr="00A53872" w:rsidRDefault="005348EE" w:rsidP="005348E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Publications in health care ethics/bioethics.</w:t>
      </w:r>
    </w:p>
    <w:p w:rsidR="005348EE" w:rsidRDefault="005348EE" w:rsidP="005348E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53872">
        <w:rPr>
          <w:rFonts w:cstheme="minorHAnsi"/>
          <w:sz w:val="24"/>
          <w:szCs w:val="24"/>
        </w:rPr>
        <w:t>Ability to travel on a regular basis to various sites around the system.</w:t>
      </w:r>
    </w:p>
    <w:p w:rsidR="000C4E4F" w:rsidRDefault="000C4E4F" w:rsidP="00C4078B">
      <w:pPr>
        <w:pStyle w:val="ListParagraph"/>
        <w:rPr>
          <w:rFonts w:cstheme="minorHAnsi"/>
          <w:sz w:val="24"/>
          <w:szCs w:val="24"/>
        </w:rPr>
      </w:pPr>
    </w:p>
    <w:p w:rsidR="000C4E4F" w:rsidRPr="000C4E4F" w:rsidRDefault="000C4E4F" w:rsidP="000C4E4F">
      <w:pPr>
        <w:pStyle w:val="Subtitle"/>
        <w:numPr>
          <w:ilvl w:val="0"/>
          <w:numId w:val="0"/>
        </w:numPr>
        <w:rPr>
          <w:rFonts w:cstheme="minorHAnsi"/>
          <w:b/>
          <w:color w:val="auto"/>
          <w:sz w:val="24"/>
          <w:szCs w:val="24"/>
        </w:rPr>
      </w:pPr>
      <w:r w:rsidRPr="000C4E4F">
        <w:rPr>
          <w:rFonts w:cstheme="minorHAnsi"/>
          <w:b/>
          <w:color w:val="auto"/>
          <w:sz w:val="24"/>
          <w:szCs w:val="24"/>
        </w:rPr>
        <w:t>Responsibilities, Expectations &amp; Standards:</w:t>
      </w:r>
    </w:p>
    <w:p w:rsidR="000C4E4F" w:rsidRPr="005557A9" w:rsidRDefault="000C4E4F" w:rsidP="000C4E4F">
      <w:pPr>
        <w:numPr>
          <w:ilvl w:val="0"/>
          <w:numId w:val="12"/>
        </w:numPr>
        <w:tabs>
          <w:tab w:val="left" w:pos="1884"/>
        </w:tabs>
        <w:spacing w:after="0" w:line="240" w:lineRule="auto"/>
        <w:rPr>
          <w:rFonts w:cstheme="minorHAnsi"/>
          <w:snapToGrid w:val="0"/>
          <w:sz w:val="24"/>
          <w:szCs w:val="24"/>
        </w:rPr>
      </w:pPr>
      <w:r w:rsidRPr="005557A9">
        <w:rPr>
          <w:rFonts w:cstheme="minorHAnsi"/>
          <w:snapToGrid w:val="0"/>
          <w:sz w:val="24"/>
          <w:szCs w:val="24"/>
        </w:rPr>
        <w:t>Commitment to the daily application of mission, vision, core values and social principles to serve patients, their families and our community.</w:t>
      </w:r>
    </w:p>
    <w:p w:rsidR="000C4E4F" w:rsidRPr="005557A9" w:rsidRDefault="000C4E4F" w:rsidP="000C4E4F">
      <w:pPr>
        <w:numPr>
          <w:ilvl w:val="0"/>
          <w:numId w:val="12"/>
        </w:numPr>
        <w:tabs>
          <w:tab w:val="left" w:pos="1884"/>
        </w:tabs>
        <w:spacing w:after="0" w:line="240" w:lineRule="auto"/>
        <w:rPr>
          <w:rFonts w:cstheme="minorHAnsi"/>
          <w:snapToGrid w:val="0"/>
          <w:sz w:val="24"/>
          <w:szCs w:val="24"/>
        </w:rPr>
      </w:pPr>
      <w:r w:rsidRPr="005557A9">
        <w:rPr>
          <w:rFonts w:cstheme="minorHAnsi"/>
          <w:snapToGrid w:val="0"/>
          <w:sz w:val="24"/>
          <w:szCs w:val="24"/>
        </w:rPr>
        <w:t>Uphold standards of Communication, Attitude, Responsiveness and Engagement (CARE) with enthusiasm and sincerity.</w:t>
      </w:r>
    </w:p>
    <w:p w:rsidR="000C4E4F" w:rsidRPr="005557A9" w:rsidRDefault="000C4E4F" w:rsidP="000C4E4F">
      <w:pPr>
        <w:numPr>
          <w:ilvl w:val="0"/>
          <w:numId w:val="12"/>
        </w:numPr>
        <w:tabs>
          <w:tab w:val="left" w:pos="1884"/>
        </w:tabs>
        <w:spacing w:after="0" w:line="240" w:lineRule="auto"/>
        <w:rPr>
          <w:rFonts w:cstheme="minorHAnsi"/>
          <w:snapToGrid w:val="0"/>
          <w:sz w:val="24"/>
          <w:szCs w:val="24"/>
        </w:rPr>
      </w:pPr>
      <w:r w:rsidRPr="005557A9">
        <w:rPr>
          <w:rFonts w:cstheme="minorHAnsi"/>
          <w:snapToGrid w:val="0"/>
          <w:sz w:val="24"/>
          <w:szCs w:val="24"/>
        </w:rPr>
        <w:t>Maintain confidentiality.</w:t>
      </w:r>
    </w:p>
    <w:p w:rsidR="000C4E4F" w:rsidRPr="005557A9" w:rsidRDefault="000C4E4F" w:rsidP="000C4E4F">
      <w:pPr>
        <w:numPr>
          <w:ilvl w:val="0"/>
          <w:numId w:val="12"/>
        </w:numPr>
        <w:tabs>
          <w:tab w:val="left" w:pos="1884"/>
        </w:tabs>
        <w:spacing w:after="0" w:line="240" w:lineRule="auto"/>
        <w:rPr>
          <w:rFonts w:cstheme="minorHAnsi"/>
          <w:snapToGrid w:val="0"/>
          <w:sz w:val="24"/>
          <w:szCs w:val="24"/>
        </w:rPr>
      </w:pPr>
      <w:r w:rsidRPr="005557A9">
        <w:rPr>
          <w:rFonts w:cstheme="minorHAnsi"/>
          <w:snapToGrid w:val="0"/>
          <w:sz w:val="24"/>
          <w:szCs w:val="24"/>
        </w:rPr>
        <w:t>Work effectively in a team environment, coordinating work flow with other team members and ensuring a productive and efficient environment.</w:t>
      </w:r>
    </w:p>
    <w:p w:rsidR="000C4E4F" w:rsidRPr="005557A9" w:rsidRDefault="000C4E4F" w:rsidP="000C4E4F">
      <w:pPr>
        <w:numPr>
          <w:ilvl w:val="0"/>
          <w:numId w:val="12"/>
        </w:numPr>
        <w:tabs>
          <w:tab w:val="left" w:pos="1884"/>
        </w:tabs>
        <w:spacing w:after="0" w:line="240" w:lineRule="auto"/>
        <w:rPr>
          <w:rFonts w:cstheme="minorHAnsi"/>
          <w:snapToGrid w:val="0"/>
          <w:sz w:val="24"/>
          <w:szCs w:val="24"/>
        </w:rPr>
      </w:pPr>
      <w:r w:rsidRPr="005557A9">
        <w:rPr>
          <w:rFonts w:cstheme="minorHAnsi"/>
          <w:snapToGrid w:val="0"/>
          <w:sz w:val="24"/>
          <w:szCs w:val="24"/>
        </w:rPr>
        <w:t>Comply with safety principles, Federal and State laws, regulations and standards.</w:t>
      </w:r>
    </w:p>
    <w:p w:rsidR="000C4E4F" w:rsidRPr="005557A9" w:rsidRDefault="000C4E4F" w:rsidP="000C4E4F">
      <w:pPr>
        <w:numPr>
          <w:ilvl w:val="0"/>
          <w:numId w:val="12"/>
        </w:numPr>
        <w:tabs>
          <w:tab w:val="left" w:pos="1884"/>
        </w:tabs>
        <w:spacing w:after="0" w:line="240" w:lineRule="auto"/>
        <w:rPr>
          <w:rFonts w:cstheme="minorHAnsi"/>
          <w:snapToGrid w:val="0"/>
          <w:sz w:val="24"/>
          <w:szCs w:val="24"/>
        </w:rPr>
      </w:pPr>
      <w:r w:rsidRPr="005557A9">
        <w:rPr>
          <w:rFonts w:cstheme="minorHAnsi"/>
          <w:snapToGrid w:val="0"/>
          <w:sz w:val="24"/>
          <w:szCs w:val="24"/>
        </w:rPr>
        <w:t>May be involved on organization committees or boards.</w:t>
      </w:r>
    </w:p>
    <w:p w:rsidR="000C4E4F" w:rsidRPr="000C4E4F" w:rsidRDefault="000C4E4F" w:rsidP="000C4E4F">
      <w:pPr>
        <w:rPr>
          <w:rFonts w:cstheme="minorHAnsi"/>
          <w:sz w:val="24"/>
          <w:szCs w:val="24"/>
        </w:rPr>
      </w:pPr>
    </w:p>
    <w:sectPr w:rsidR="000C4E4F" w:rsidRPr="000C4E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2B" w:rsidRDefault="00FC582B" w:rsidP="006F7136">
      <w:pPr>
        <w:spacing w:after="0" w:line="240" w:lineRule="auto"/>
      </w:pPr>
      <w:r>
        <w:separator/>
      </w:r>
    </w:p>
  </w:endnote>
  <w:endnote w:type="continuationSeparator" w:id="0">
    <w:p w:rsidR="00FC582B" w:rsidRDefault="00FC582B" w:rsidP="006F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36" w:rsidRDefault="006F7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36" w:rsidRPr="006F7136" w:rsidRDefault="006F7136" w:rsidP="006F7136">
    <w:pPr>
      <w:rPr>
        <w:rFonts w:cstheme="minorHAnsi"/>
      </w:rPr>
    </w:pPr>
    <w:r>
      <w:rPr>
        <w:rFonts w:cstheme="minorHAnsi"/>
      </w:rPr>
      <w:t>AA1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36" w:rsidRDefault="006F7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2B" w:rsidRDefault="00FC582B" w:rsidP="006F7136">
      <w:pPr>
        <w:spacing w:after="0" w:line="240" w:lineRule="auto"/>
      </w:pPr>
      <w:r>
        <w:separator/>
      </w:r>
    </w:p>
  </w:footnote>
  <w:footnote w:type="continuationSeparator" w:id="0">
    <w:p w:rsidR="00FC582B" w:rsidRDefault="00FC582B" w:rsidP="006F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36" w:rsidRDefault="006F7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36" w:rsidRDefault="006F71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36" w:rsidRDefault="006F7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0F9D"/>
    <w:multiLevelType w:val="hybridMultilevel"/>
    <w:tmpl w:val="58CCFF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B3EB7"/>
    <w:multiLevelType w:val="hybridMultilevel"/>
    <w:tmpl w:val="58CCFF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19C0"/>
    <w:multiLevelType w:val="hybridMultilevel"/>
    <w:tmpl w:val="02AE3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3D2D4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29E332ED"/>
    <w:multiLevelType w:val="hybridMultilevel"/>
    <w:tmpl w:val="FD509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E57C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D744BB3"/>
    <w:multiLevelType w:val="hybridMultilevel"/>
    <w:tmpl w:val="933047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030E7D"/>
    <w:multiLevelType w:val="hybridMultilevel"/>
    <w:tmpl w:val="2E0E4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2223C"/>
    <w:multiLevelType w:val="hybridMultilevel"/>
    <w:tmpl w:val="117AB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616039"/>
    <w:multiLevelType w:val="hybridMultilevel"/>
    <w:tmpl w:val="51D6D848"/>
    <w:lvl w:ilvl="0" w:tplc="AA46E8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45612C"/>
    <w:multiLevelType w:val="hybridMultilevel"/>
    <w:tmpl w:val="515A69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  <w:lvlOverride w:ilvl="0">
      <w:startOverride w:val="1"/>
    </w:lvlOverride>
  </w:num>
  <w:num w:numId="4">
    <w:abstractNumId w:val="10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27"/>
    <w:rsid w:val="000C4E4F"/>
    <w:rsid w:val="00115B23"/>
    <w:rsid w:val="00260DAA"/>
    <w:rsid w:val="003C0C18"/>
    <w:rsid w:val="00432BFD"/>
    <w:rsid w:val="004C771A"/>
    <w:rsid w:val="004E0A44"/>
    <w:rsid w:val="005348EE"/>
    <w:rsid w:val="005903A2"/>
    <w:rsid w:val="00641FFD"/>
    <w:rsid w:val="006F7136"/>
    <w:rsid w:val="008F1D59"/>
    <w:rsid w:val="009C2B97"/>
    <w:rsid w:val="00A53872"/>
    <w:rsid w:val="00C4078B"/>
    <w:rsid w:val="00E05627"/>
    <w:rsid w:val="00E946E3"/>
    <w:rsid w:val="00EE0AB9"/>
    <w:rsid w:val="00FC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FF8F0"/>
  <w15:chartTrackingRefBased/>
  <w15:docId w15:val="{AFEE3E24-F613-42A7-898A-18E0492C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62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62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62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62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62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62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62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62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62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5627"/>
    <w:pPr>
      <w:spacing w:after="0" w:line="240" w:lineRule="auto"/>
    </w:pPr>
  </w:style>
  <w:style w:type="table" w:styleId="TableGrid">
    <w:name w:val="Table Grid"/>
    <w:basedOn w:val="TableNormal"/>
    <w:uiPriority w:val="39"/>
    <w:rsid w:val="00E05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56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6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6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6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62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62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62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6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6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dTable6Colorful-Accent2">
    <w:name w:val="Grid Table 6 Colorful Accent 2"/>
    <w:basedOn w:val="TableNormal"/>
    <w:uiPriority w:val="51"/>
    <w:rsid w:val="00432BF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432B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2BF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432B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136"/>
  </w:style>
  <w:style w:type="paragraph" w:styleId="Footer">
    <w:name w:val="footer"/>
    <w:basedOn w:val="Normal"/>
    <w:link w:val="FooterChar"/>
    <w:uiPriority w:val="99"/>
    <w:unhideWhenUsed/>
    <w:rsid w:val="006F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136"/>
  </w:style>
  <w:style w:type="table" w:styleId="GridTable4-Accent5">
    <w:name w:val="Grid Table 4 Accent 5"/>
    <w:basedOn w:val="TableNormal"/>
    <w:uiPriority w:val="49"/>
    <w:rsid w:val="00A5387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Assocation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Meyer McGrath</dc:creator>
  <cp:keywords/>
  <dc:description/>
  <cp:lastModifiedBy>Carrie Meyer McGrath</cp:lastModifiedBy>
  <cp:revision>4</cp:revision>
  <dcterms:created xsi:type="dcterms:W3CDTF">2017-12-22T14:11:00Z</dcterms:created>
  <dcterms:modified xsi:type="dcterms:W3CDTF">2017-12-28T19:44:00Z</dcterms:modified>
</cp:coreProperties>
</file>