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1941F1F2" w14:textId="77777777" w:rsidR="00D60886" w:rsidRDefault="00D60886" w:rsidP="00D60886">
      <w:pPr>
        <w:tabs>
          <w:tab w:val="left" w:pos="2160"/>
        </w:tabs>
        <w:spacing w:after="0" w:line="240" w:lineRule="auto"/>
        <w:rPr>
          <w:rFonts w:ascii="Arial" w:hAnsi="Arial" w:cs="Arial"/>
          <w:b/>
          <w:bCs/>
          <w:sz w:val="24"/>
          <w:szCs w:val="24"/>
        </w:rPr>
      </w:pPr>
      <w:r w:rsidRPr="000B4AC3">
        <w:rPr>
          <w:rFonts w:ascii="Arial" w:hAnsi="Arial" w:cs="Arial"/>
          <w:b/>
          <w:sz w:val="24"/>
          <w:szCs w:val="24"/>
        </w:rPr>
        <w:t xml:space="preserve">Perspective Four: </w:t>
      </w:r>
      <w:r w:rsidRPr="000B4AC3">
        <w:rPr>
          <w:rFonts w:ascii="Arial" w:hAnsi="Arial" w:cs="Arial"/>
          <w:b/>
          <w:bCs/>
          <w:sz w:val="24"/>
          <w:szCs w:val="24"/>
        </w:rPr>
        <w:t>The Power of Breath</w:t>
      </w:r>
    </w:p>
    <w:p w14:paraId="11EB7F39" w14:textId="77777777" w:rsidR="00D60886" w:rsidRPr="000B4AC3" w:rsidRDefault="00D60886" w:rsidP="00D60886">
      <w:pPr>
        <w:tabs>
          <w:tab w:val="left" w:pos="2160"/>
        </w:tabs>
        <w:spacing w:after="0" w:line="240" w:lineRule="auto"/>
        <w:rPr>
          <w:rFonts w:ascii="Arial" w:hAnsi="Arial" w:cs="Arial"/>
          <w:sz w:val="24"/>
          <w:szCs w:val="24"/>
        </w:rPr>
      </w:pPr>
    </w:p>
    <w:p w14:paraId="127C6AED"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Breath is the generative, sustaining flow for life. Every cycle of breath invites bodily systems to function optimally. Whether conscious or unconscious, receiving or releasing, a breath’s vocation is to support life. </w:t>
      </w:r>
    </w:p>
    <w:p w14:paraId="4A1EC8EF" w14:textId="77777777" w:rsidR="00D60886" w:rsidRPr="000B4AC3" w:rsidRDefault="00D60886" w:rsidP="00D60886">
      <w:pPr>
        <w:tabs>
          <w:tab w:val="left" w:pos="2160"/>
        </w:tabs>
        <w:spacing w:after="0" w:line="240" w:lineRule="auto"/>
        <w:rPr>
          <w:rFonts w:ascii="Arial" w:hAnsi="Arial" w:cs="Arial"/>
          <w:sz w:val="24"/>
          <w:szCs w:val="24"/>
        </w:rPr>
      </w:pPr>
    </w:p>
    <w:p w14:paraId="1A0F5391"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It’s interesting, then, to imagine how the breath of the risen Christ might have shifted the atmosphere the night they were huddled together in fear just after the Teacher’s death. The narrative tells us that after he supernaturally appeared and spoke peace over them, he who was once dead, breathed on them. </w:t>
      </w:r>
    </w:p>
    <w:p w14:paraId="590593E0" w14:textId="77777777" w:rsidR="00D60886" w:rsidRPr="000B4AC3" w:rsidRDefault="00D60886" w:rsidP="00D60886">
      <w:pPr>
        <w:tabs>
          <w:tab w:val="left" w:pos="2160"/>
        </w:tabs>
        <w:spacing w:after="0" w:line="240" w:lineRule="auto"/>
        <w:rPr>
          <w:rFonts w:ascii="Arial" w:hAnsi="Arial" w:cs="Arial"/>
          <w:sz w:val="24"/>
          <w:szCs w:val="24"/>
        </w:rPr>
      </w:pPr>
    </w:p>
    <w:p w14:paraId="4606ED0A"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The breath that was exhaled upon them was not just any breath. It was a resurrected breath, a breath that exchanged death for a new eternal reality. This breath ushered in the energetic reconciliation, unity, and forgiveness the world had been waiting for. </w:t>
      </w:r>
    </w:p>
    <w:p w14:paraId="12C06B5B" w14:textId="77777777" w:rsidR="00D60886" w:rsidRPr="000B4AC3" w:rsidRDefault="00D60886" w:rsidP="00D60886">
      <w:pPr>
        <w:tabs>
          <w:tab w:val="left" w:pos="2160"/>
        </w:tabs>
        <w:spacing w:after="0" w:line="240" w:lineRule="auto"/>
        <w:rPr>
          <w:rFonts w:ascii="Arial" w:hAnsi="Arial" w:cs="Arial"/>
          <w:sz w:val="24"/>
          <w:szCs w:val="24"/>
        </w:rPr>
      </w:pPr>
    </w:p>
    <w:p w14:paraId="7AE349E9" w14:textId="77777777" w:rsidR="00D60886" w:rsidRPr="000B4AC3" w:rsidRDefault="00D60886" w:rsidP="00D60886">
      <w:pPr>
        <w:tabs>
          <w:tab w:val="left" w:pos="2160"/>
        </w:tabs>
        <w:spacing w:after="0" w:line="240" w:lineRule="auto"/>
        <w:rPr>
          <w:rFonts w:ascii="Arial" w:hAnsi="Arial" w:cs="Arial"/>
          <w:b/>
          <w:bCs/>
          <w:sz w:val="24"/>
          <w:szCs w:val="24"/>
        </w:rPr>
      </w:pPr>
      <w:r w:rsidRPr="000B4AC3">
        <w:rPr>
          <w:rFonts w:ascii="Arial" w:hAnsi="Arial" w:cs="Arial"/>
          <w:b/>
          <w:bCs/>
          <w:sz w:val="24"/>
          <w:szCs w:val="24"/>
        </w:rPr>
        <w:t>Reflect:</w:t>
      </w:r>
    </w:p>
    <w:p w14:paraId="7C977743" w14:textId="77777777" w:rsidR="00D60886" w:rsidRPr="000B4AC3" w:rsidRDefault="00D60886" w:rsidP="00D60886">
      <w:pPr>
        <w:tabs>
          <w:tab w:val="left" w:pos="2160"/>
        </w:tabs>
        <w:spacing w:after="0" w:line="240" w:lineRule="auto"/>
        <w:rPr>
          <w:rFonts w:ascii="Arial" w:hAnsi="Arial" w:cs="Arial"/>
          <w:sz w:val="24"/>
          <w:szCs w:val="24"/>
        </w:rPr>
      </w:pPr>
    </w:p>
    <w:p w14:paraId="59C73CD9" w14:textId="77777777" w:rsidR="00D60886" w:rsidRPr="000B4AC3" w:rsidRDefault="00D60886" w:rsidP="00D60886">
      <w:pPr>
        <w:numPr>
          <w:ilvl w:val="0"/>
          <w:numId w:val="3"/>
        </w:numPr>
        <w:tabs>
          <w:tab w:val="left" w:pos="2160"/>
        </w:tabs>
        <w:spacing w:after="0" w:line="240" w:lineRule="auto"/>
        <w:rPr>
          <w:rFonts w:ascii="Arial" w:hAnsi="Arial" w:cs="Arial"/>
          <w:sz w:val="24"/>
          <w:szCs w:val="24"/>
        </w:rPr>
      </w:pPr>
      <w:r w:rsidRPr="000B4AC3">
        <w:rPr>
          <w:rFonts w:ascii="Arial" w:hAnsi="Arial" w:cs="Arial"/>
          <w:sz w:val="24"/>
          <w:szCs w:val="24"/>
        </w:rPr>
        <w:t xml:space="preserve">What quality of breath or energy have you brought into the rooms you have entered today? </w:t>
      </w:r>
    </w:p>
    <w:p w14:paraId="4B76463F"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Belief or doubt? </w:t>
      </w:r>
    </w:p>
    <w:p w14:paraId="1371AA91"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Trust or suspicion? </w:t>
      </w:r>
    </w:p>
    <w:p w14:paraId="0AA941B0"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Compassion or apathy? </w:t>
      </w:r>
    </w:p>
    <w:p w14:paraId="6F7125BE" w14:textId="77777777" w:rsidR="00D60886" w:rsidRDefault="00D60886" w:rsidP="00D60886">
      <w:pPr>
        <w:numPr>
          <w:ilvl w:val="0"/>
          <w:numId w:val="3"/>
        </w:numPr>
        <w:tabs>
          <w:tab w:val="left" w:pos="2160"/>
        </w:tabs>
        <w:spacing w:after="0" w:line="240" w:lineRule="auto"/>
        <w:rPr>
          <w:rFonts w:ascii="Arial" w:hAnsi="Arial" w:cs="Arial"/>
          <w:sz w:val="24"/>
          <w:szCs w:val="24"/>
        </w:rPr>
      </w:pPr>
      <w:r w:rsidRPr="000B4AC3">
        <w:rPr>
          <w:rFonts w:ascii="Arial" w:hAnsi="Arial" w:cs="Arial"/>
          <w:sz w:val="24"/>
          <w:szCs w:val="24"/>
        </w:rPr>
        <w:t>Practice presence throughout the rest of your day. Notice your response in each encounter. How might your actions expose what you believe about the energetic power of breath?</w:t>
      </w:r>
    </w:p>
    <w:p w14:paraId="20585B98" w14:textId="77777777" w:rsidR="00D60886" w:rsidRDefault="00D60886" w:rsidP="00D60886">
      <w:pPr>
        <w:tabs>
          <w:tab w:val="left" w:pos="2160"/>
        </w:tabs>
        <w:spacing w:after="0" w:line="240" w:lineRule="auto"/>
        <w:rPr>
          <w:rFonts w:ascii="Arial" w:hAnsi="Arial" w:cs="Arial"/>
          <w:sz w:val="24"/>
          <w:szCs w:val="24"/>
        </w:rPr>
      </w:pPr>
    </w:p>
    <w:p w14:paraId="42F1499A" w14:textId="77777777" w:rsidR="00D60886" w:rsidRDefault="00D60886" w:rsidP="00D60886">
      <w:pPr>
        <w:tabs>
          <w:tab w:val="left" w:pos="2160"/>
        </w:tabs>
        <w:spacing w:after="0" w:line="240" w:lineRule="auto"/>
        <w:rPr>
          <w:rFonts w:ascii="Arial" w:hAnsi="Arial" w:cs="Arial"/>
          <w:sz w:val="24"/>
          <w:szCs w:val="24"/>
        </w:rPr>
      </w:pPr>
    </w:p>
    <w:p w14:paraId="7384344C" w14:textId="77777777" w:rsidR="00D60886" w:rsidRDefault="00D60886" w:rsidP="00D60886">
      <w:pPr>
        <w:tabs>
          <w:tab w:val="left" w:pos="2160"/>
        </w:tabs>
        <w:spacing w:after="0" w:line="240" w:lineRule="auto"/>
        <w:rPr>
          <w:rFonts w:ascii="Arial" w:hAnsi="Arial" w:cs="Arial"/>
          <w:sz w:val="24"/>
          <w:szCs w:val="24"/>
        </w:rPr>
      </w:pPr>
    </w:p>
    <w:p w14:paraId="26A67974" w14:textId="77777777" w:rsidR="00D60886" w:rsidRDefault="00D60886" w:rsidP="00D60886">
      <w:pPr>
        <w:tabs>
          <w:tab w:val="left" w:pos="2160"/>
        </w:tabs>
        <w:spacing w:after="0" w:line="240" w:lineRule="auto"/>
        <w:rPr>
          <w:rFonts w:ascii="Arial" w:hAnsi="Arial" w:cs="Arial"/>
          <w:sz w:val="24"/>
          <w:szCs w:val="24"/>
        </w:rPr>
      </w:pPr>
    </w:p>
    <w:p w14:paraId="78EB7F80" w14:textId="77777777" w:rsidR="00D60886" w:rsidRDefault="00D60886" w:rsidP="00D60886">
      <w:pPr>
        <w:tabs>
          <w:tab w:val="left" w:pos="2160"/>
        </w:tabs>
        <w:spacing w:after="0" w:line="240" w:lineRule="auto"/>
        <w:rPr>
          <w:rFonts w:ascii="Arial" w:hAnsi="Arial" w:cs="Arial"/>
          <w:sz w:val="24"/>
          <w:szCs w:val="24"/>
        </w:rPr>
      </w:pPr>
    </w:p>
    <w:p w14:paraId="40FFF3CF" w14:textId="5B8E309B" w:rsidR="00D60886" w:rsidRPr="00D60886" w:rsidRDefault="00D60886" w:rsidP="00D60886">
      <w:pPr>
        <w:tabs>
          <w:tab w:val="left" w:pos="2160"/>
        </w:tabs>
        <w:spacing w:after="0" w:line="240" w:lineRule="auto"/>
        <w:rPr>
          <w:rFonts w:ascii="Arial" w:hAnsi="Arial" w:cs="Arial"/>
          <w:sz w:val="24"/>
          <w:szCs w:val="24"/>
        </w:rPr>
      </w:pPr>
      <w:r w:rsidRPr="00D60886">
        <w:rPr>
          <w:rFonts w:ascii="Arial" w:hAnsi="Arial" w:cs="Arial"/>
          <w:b/>
          <w:bCs/>
          <w:sz w:val="24"/>
          <w:szCs w:val="24"/>
        </w:rPr>
        <w:lastRenderedPageBreak/>
        <w:t>Pray:</w:t>
      </w:r>
    </w:p>
    <w:p w14:paraId="36392BE2" w14:textId="77777777" w:rsidR="00D60886" w:rsidRPr="000B4AC3" w:rsidRDefault="00D60886" w:rsidP="00D60886">
      <w:pPr>
        <w:tabs>
          <w:tab w:val="left" w:pos="2160"/>
        </w:tabs>
        <w:spacing w:after="0" w:line="240" w:lineRule="auto"/>
        <w:rPr>
          <w:rFonts w:ascii="Arial" w:hAnsi="Arial" w:cs="Arial"/>
          <w:b/>
          <w:bCs/>
          <w:sz w:val="24"/>
          <w:szCs w:val="24"/>
        </w:rPr>
      </w:pPr>
    </w:p>
    <w:p w14:paraId="4A555538"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God who is Peace, we invite you into this day wholly and without reservation, hands clasped in prayer that your peace may envelope us, carry us, hold us tenderly as we work to similarly embrace those who are charged to our care.</w:t>
      </w:r>
    </w:p>
    <w:p w14:paraId="46B31032" w14:textId="77777777" w:rsidR="00D60886" w:rsidRPr="000B4AC3" w:rsidRDefault="00D60886" w:rsidP="00D60886">
      <w:pPr>
        <w:tabs>
          <w:tab w:val="left" w:pos="2160"/>
        </w:tabs>
        <w:spacing w:after="0" w:line="240" w:lineRule="auto"/>
        <w:rPr>
          <w:rFonts w:ascii="Arial" w:hAnsi="Arial" w:cs="Arial"/>
          <w:sz w:val="24"/>
          <w:szCs w:val="24"/>
        </w:rPr>
      </w:pPr>
    </w:p>
    <w:p w14:paraId="5E81399C"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God who is Peace, we pray that each of our interactions this day may be guided by the embrace of your everlasting love, that every step, every word, every action may be peace.</w:t>
      </w:r>
    </w:p>
    <w:p w14:paraId="1E8C01A5" w14:textId="77777777" w:rsidR="00D60886" w:rsidRPr="000B4AC3" w:rsidRDefault="00D60886" w:rsidP="00D60886">
      <w:pPr>
        <w:tabs>
          <w:tab w:val="left" w:pos="2160"/>
        </w:tabs>
        <w:spacing w:after="0" w:line="240" w:lineRule="auto"/>
        <w:rPr>
          <w:rFonts w:ascii="Arial" w:hAnsi="Arial" w:cs="Arial"/>
          <w:sz w:val="24"/>
          <w:szCs w:val="24"/>
        </w:rPr>
      </w:pPr>
    </w:p>
    <w:p w14:paraId="7C27E6F6" w14:textId="77777777" w:rsidR="00D60886" w:rsidRPr="000B4AC3" w:rsidRDefault="00D60886" w:rsidP="00D60886">
      <w:pPr>
        <w:tabs>
          <w:tab w:val="left" w:pos="2160"/>
        </w:tabs>
        <w:spacing w:after="0" w:line="240" w:lineRule="auto"/>
        <w:rPr>
          <w:rFonts w:ascii="Arial" w:hAnsi="Arial" w:cs="Arial"/>
          <w:b/>
          <w:bCs/>
          <w:sz w:val="24"/>
          <w:szCs w:val="24"/>
        </w:rPr>
      </w:pPr>
      <w:r w:rsidRPr="000B4AC3">
        <w:rPr>
          <w:rFonts w:ascii="Arial" w:hAnsi="Arial" w:cs="Arial"/>
          <w:b/>
          <w:bCs/>
          <w:sz w:val="24"/>
          <w:szCs w:val="24"/>
        </w:rPr>
        <w:t xml:space="preserve">God who is Peace, our prayer this day is that we may we become the peace we pray for, and that our peace can overwhelm the world.  </w:t>
      </w:r>
    </w:p>
    <w:p w14:paraId="21D46B46" w14:textId="77777777" w:rsidR="00D60886" w:rsidRPr="000B4AC3" w:rsidRDefault="00D60886" w:rsidP="00D60886">
      <w:pPr>
        <w:tabs>
          <w:tab w:val="left" w:pos="2160"/>
        </w:tabs>
        <w:spacing w:after="0" w:line="240" w:lineRule="auto"/>
        <w:rPr>
          <w:rFonts w:ascii="Arial" w:hAnsi="Arial" w:cs="Arial"/>
          <w:sz w:val="24"/>
          <w:szCs w:val="24"/>
        </w:rPr>
      </w:pPr>
    </w:p>
    <w:p w14:paraId="6D24124D" w14:textId="77777777" w:rsidR="00D60886" w:rsidRPr="000B4AC3" w:rsidRDefault="00D60886" w:rsidP="00D60886">
      <w:pPr>
        <w:tabs>
          <w:tab w:val="left" w:pos="2160"/>
        </w:tabs>
        <w:spacing w:after="0" w:line="240" w:lineRule="auto"/>
        <w:rPr>
          <w:rFonts w:ascii="Arial" w:hAnsi="Arial" w:cs="Arial"/>
          <w:sz w:val="24"/>
          <w:szCs w:val="24"/>
        </w:rPr>
      </w:pPr>
      <w:r w:rsidRPr="000B4AC3">
        <w:rPr>
          <w:rFonts w:ascii="Arial" w:hAnsi="Arial" w:cs="Arial"/>
          <w:sz w:val="24"/>
          <w:szCs w:val="24"/>
        </w:rPr>
        <w:t xml:space="preserve">In your name we pray, Amen. </w:t>
      </w:r>
    </w:p>
    <w:p w14:paraId="44807D2A" w14:textId="09BB8D4D" w:rsidR="00BC13D2" w:rsidRDefault="00BC13D2" w:rsidP="00D60886">
      <w:pPr>
        <w:rPr>
          <w:rFonts w:ascii="Arial" w:hAnsi="Arial" w:cs="Arial"/>
          <w:sz w:val="24"/>
          <w:szCs w:val="24"/>
        </w:rPr>
      </w:pPr>
    </w:p>
    <w:sectPr w:rsidR="00BC13D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FC3B" w14:textId="77777777" w:rsidR="00080221" w:rsidRDefault="00080221" w:rsidP="00461ADE">
      <w:pPr>
        <w:spacing w:after="0" w:line="240" w:lineRule="auto"/>
      </w:pPr>
      <w:r>
        <w:separator/>
      </w:r>
    </w:p>
  </w:endnote>
  <w:endnote w:type="continuationSeparator" w:id="0">
    <w:p w14:paraId="04BA16FB" w14:textId="77777777" w:rsidR="00080221" w:rsidRDefault="0008022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D31A" w14:textId="77777777" w:rsidR="00080221" w:rsidRDefault="00080221" w:rsidP="00461ADE">
      <w:pPr>
        <w:spacing w:after="0" w:line="240" w:lineRule="auto"/>
      </w:pPr>
      <w:r>
        <w:separator/>
      </w:r>
    </w:p>
  </w:footnote>
  <w:footnote w:type="continuationSeparator" w:id="0">
    <w:p w14:paraId="559CFF0C" w14:textId="77777777" w:rsidR="00080221" w:rsidRDefault="0008022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80221"/>
    <w:rsid w:val="000B4AC3"/>
    <w:rsid w:val="000D29F7"/>
    <w:rsid w:val="00101852"/>
    <w:rsid w:val="00137610"/>
    <w:rsid w:val="001D32AE"/>
    <w:rsid w:val="001F3D5D"/>
    <w:rsid w:val="00254A22"/>
    <w:rsid w:val="002E249A"/>
    <w:rsid w:val="003206AF"/>
    <w:rsid w:val="00342811"/>
    <w:rsid w:val="00383681"/>
    <w:rsid w:val="003873BE"/>
    <w:rsid w:val="003D1986"/>
    <w:rsid w:val="00444287"/>
    <w:rsid w:val="00461ADE"/>
    <w:rsid w:val="00471392"/>
    <w:rsid w:val="004C2342"/>
    <w:rsid w:val="00524B89"/>
    <w:rsid w:val="00533AFD"/>
    <w:rsid w:val="005608E6"/>
    <w:rsid w:val="00587F7D"/>
    <w:rsid w:val="005A2B8D"/>
    <w:rsid w:val="00677349"/>
    <w:rsid w:val="00704441"/>
    <w:rsid w:val="00741777"/>
    <w:rsid w:val="00775E26"/>
    <w:rsid w:val="007D7EE7"/>
    <w:rsid w:val="007F12D1"/>
    <w:rsid w:val="008649BD"/>
    <w:rsid w:val="008803D8"/>
    <w:rsid w:val="008A289A"/>
    <w:rsid w:val="008B0149"/>
    <w:rsid w:val="008C2E9D"/>
    <w:rsid w:val="008E6E55"/>
    <w:rsid w:val="009049D3"/>
    <w:rsid w:val="009719F8"/>
    <w:rsid w:val="00971D28"/>
    <w:rsid w:val="00987483"/>
    <w:rsid w:val="009A31B6"/>
    <w:rsid w:val="009D3EB5"/>
    <w:rsid w:val="009D6DED"/>
    <w:rsid w:val="00A24FAA"/>
    <w:rsid w:val="00A36349"/>
    <w:rsid w:val="00A85C7E"/>
    <w:rsid w:val="00B93088"/>
    <w:rsid w:val="00BA1359"/>
    <w:rsid w:val="00BB35C9"/>
    <w:rsid w:val="00BC13D2"/>
    <w:rsid w:val="00C54F7C"/>
    <w:rsid w:val="00C55EB3"/>
    <w:rsid w:val="00C91749"/>
    <w:rsid w:val="00C955E1"/>
    <w:rsid w:val="00CD5A5E"/>
    <w:rsid w:val="00CE6BBD"/>
    <w:rsid w:val="00D11A64"/>
    <w:rsid w:val="00D455AD"/>
    <w:rsid w:val="00D60886"/>
    <w:rsid w:val="00DC3E35"/>
    <w:rsid w:val="00E31B44"/>
    <w:rsid w:val="00E32EAC"/>
    <w:rsid w:val="00E53FFB"/>
    <w:rsid w:val="00E80026"/>
    <w:rsid w:val="00E80E87"/>
    <w:rsid w:val="00F6158C"/>
    <w:rsid w:val="00F64577"/>
    <w:rsid w:val="00F66911"/>
    <w:rsid w:val="00F87393"/>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2</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2022-03-21T15:34:00Z</dcterms:created>
  <dcterms:modified xsi:type="dcterms:W3CDTF">2022-03-21T15:35:00Z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