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D5A89" w14:textId="77777777" w:rsidR="00792323" w:rsidRPr="00D375F1" w:rsidRDefault="00792323" w:rsidP="00792323">
      <w:pPr>
        <w:spacing w:after="120" w:line="259" w:lineRule="auto"/>
        <w:rPr>
          <w:rFonts w:ascii="Arial" w:eastAsia="Times New Roman" w:hAnsi="Arial" w:cs="Arial"/>
          <w:b/>
          <w:bCs/>
          <w:sz w:val="32"/>
          <w:szCs w:val="32"/>
        </w:rPr>
      </w:pPr>
      <w:r w:rsidRPr="00D375F1">
        <w:rPr>
          <w:rFonts w:ascii="Arial" w:hAnsi="Arial" w:cs="Arial"/>
          <w:b/>
          <w:noProof/>
          <w:sz w:val="24"/>
          <w:szCs w:val="24"/>
        </w:rPr>
        <mc:AlternateContent>
          <mc:Choice Requires="wps">
            <w:drawing>
              <wp:anchor distT="0" distB="0" distL="114300" distR="114300" simplePos="0" relativeHeight="251659264" behindDoc="0" locked="0" layoutInCell="1" allowOverlap="1" wp14:anchorId="00ED17FA" wp14:editId="22BD8167">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068875" w14:textId="3C097ABF" w:rsidR="00792323" w:rsidRPr="002E249A" w:rsidRDefault="00792323" w:rsidP="00792323">
                            <w:pPr>
                              <w:rPr>
                                <w:color w:val="000000" w:themeColor="text1"/>
                                <w:sz w:val="50"/>
                                <w:szCs w:val="50"/>
                              </w:rPr>
                            </w:pPr>
                            <w:r>
                              <w:rPr>
                                <w:rFonts w:ascii="Arial" w:hAnsi="Arial" w:cs="Arial"/>
                                <w:color w:val="000000" w:themeColor="text1"/>
                                <w:sz w:val="50"/>
                                <w:szCs w:val="50"/>
                              </w:rPr>
                              <w:t>Team Reflection</w:t>
                            </w:r>
                            <w:r>
                              <w:rPr>
                                <w:rFonts w:ascii="Arial" w:hAnsi="Arial" w:cs="Arial"/>
                                <w:color w:val="000000" w:themeColor="text1"/>
                                <w:sz w:val="50"/>
                                <w:szCs w:val="50"/>
                              </w:rPr>
                              <w:t xml:space="preserve"> – Huddle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D17FA"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B068875" w14:textId="3C097ABF" w:rsidR="00792323" w:rsidRPr="002E249A" w:rsidRDefault="00792323" w:rsidP="00792323">
                      <w:pPr>
                        <w:rPr>
                          <w:color w:val="000000" w:themeColor="text1"/>
                          <w:sz w:val="50"/>
                          <w:szCs w:val="50"/>
                        </w:rPr>
                      </w:pPr>
                      <w:r>
                        <w:rPr>
                          <w:rFonts w:ascii="Arial" w:hAnsi="Arial" w:cs="Arial"/>
                          <w:color w:val="000000" w:themeColor="text1"/>
                          <w:sz w:val="50"/>
                          <w:szCs w:val="50"/>
                        </w:rPr>
                        <w:t>Team Reflection</w:t>
                      </w:r>
                      <w:r>
                        <w:rPr>
                          <w:rFonts w:ascii="Arial" w:hAnsi="Arial" w:cs="Arial"/>
                          <w:color w:val="000000" w:themeColor="text1"/>
                          <w:sz w:val="50"/>
                          <w:szCs w:val="50"/>
                        </w:rPr>
                        <w:t xml:space="preserve"> – Huddle </w:t>
                      </w:r>
                    </w:p>
                  </w:txbxContent>
                </v:textbox>
              </v:shape>
            </w:pict>
          </mc:Fallback>
        </mc:AlternateContent>
      </w:r>
      <w:r w:rsidRPr="00D375F1">
        <w:rPr>
          <w:rFonts w:ascii="Arial" w:eastAsia="Times New Roman" w:hAnsi="Arial" w:cs="Arial"/>
          <w:b/>
          <w:bCs/>
          <w:sz w:val="32"/>
          <w:szCs w:val="32"/>
        </w:rPr>
        <w:t>No. 22</w:t>
      </w:r>
      <w:r>
        <w:rPr>
          <w:rFonts w:ascii="Arial" w:eastAsia="Times New Roman" w:hAnsi="Arial" w:cs="Arial"/>
          <w:b/>
          <w:bCs/>
          <w:sz w:val="32"/>
          <w:szCs w:val="32"/>
        </w:rPr>
        <w:t>:</w:t>
      </w:r>
      <w:r w:rsidRPr="00D375F1">
        <w:rPr>
          <w:rFonts w:ascii="Arial" w:eastAsia="Times New Roman" w:hAnsi="Arial" w:cs="Arial"/>
          <w:b/>
          <w:bCs/>
          <w:sz w:val="32"/>
          <w:szCs w:val="32"/>
        </w:rPr>
        <w:t xml:space="preserve"> Allies in Eradicating Racism and Building Justice</w:t>
      </w:r>
    </w:p>
    <w:p w14:paraId="18BB2C50" w14:textId="445485C6" w:rsidR="00792323" w:rsidRPr="00792323" w:rsidRDefault="00792323" w:rsidP="00792323">
      <w:pPr>
        <w:spacing w:after="120" w:line="259" w:lineRule="auto"/>
        <w:rPr>
          <w:rFonts w:ascii="Arial" w:eastAsia="Times New Roman" w:hAnsi="Arial" w:cs="Arial"/>
          <w:sz w:val="24"/>
          <w:szCs w:val="24"/>
        </w:rPr>
      </w:pPr>
      <w:r w:rsidRPr="00D375F1">
        <w:rPr>
          <w:rFonts w:ascii="Arial" w:eastAsia="Times New Roman" w:hAnsi="Arial" w:cs="Arial"/>
          <w:sz w:val="24"/>
          <w:szCs w:val="24"/>
        </w:rPr>
        <w:t>An article in Forbes magazine describes allies as “any person that actively promotes and aspires to advance the culture of inclusion through intentional, positive and conscious efforts that benefit people as a whole.” [22.1] Anyone can be an ally</w:t>
      </w:r>
      <w:r>
        <w:rPr>
          <w:rFonts w:ascii="Arial" w:eastAsia="Times New Roman" w:hAnsi="Arial" w:cs="Arial"/>
          <w:sz w:val="24"/>
          <w:szCs w:val="24"/>
        </w:rPr>
        <w:t xml:space="preserve"> to another</w:t>
      </w:r>
      <w:r w:rsidRPr="00D375F1">
        <w:rPr>
          <w:rFonts w:ascii="Arial" w:eastAsia="Times New Roman" w:hAnsi="Arial" w:cs="Arial"/>
          <w:sz w:val="24"/>
          <w:szCs w:val="24"/>
        </w:rPr>
        <w:t xml:space="preserve">. White men can be allies for women and people of color. Straight people can be allies for individuals in the gay community. Black leaders can be allies for immigrants and refugees, or Latinas can be allies for an Asian neighbor or an Alaska Native in their community.  </w:t>
      </w:r>
      <w:r>
        <w:rPr>
          <w:rFonts w:ascii="Arial" w:eastAsia="Times New Roman" w:hAnsi="Arial" w:cs="Arial"/>
          <w:sz w:val="24"/>
          <w:szCs w:val="24"/>
        </w:rPr>
        <w:t>P</w:t>
      </w:r>
      <w:r w:rsidRPr="00D375F1">
        <w:rPr>
          <w:rFonts w:ascii="Arial" w:eastAsia="Times New Roman" w:hAnsi="Arial" w:cs="Arial"/>
          <w:sz w:val="24"/>
          <w:szCs w:val="24"/>
        </w:rPr>
        <w:t>eople of faith in one community can be allies for an individual of a different religious tradition.</w:t>
      </w:r>
      <w:r>
        <w:rPr>
          <w:rFonts w:ascii="Arial" w:eastAsia="Times New Roman" w:hAnsi="Arial" w:cs="Arial"/>
          <w:sz w:val="24"/>
          <w:szCs w:val="24"/>
        </w:rPr>
        <w:t xml:space="preserve">  </w:t>
      </w:r>
    </w:p>
    <w:p w14:paraId="5F9FB96D" w14:textId="79BC21A6" w:rsidR="00792323" w:rsidRPr="00D375F1" w:rsidRDefault="00792323" w:rsidP="00792323">
      <w:pPr>
        <w:spacing w:after="120" w:line="259" w:lineRule="auto"/>
        <w:rPr>
          <w:rFonts w:ascii="Arial" w:eastAsia="Times New Roman" w:hAnsi="Arial" w:cs="Arial"/>
          <w:color w:val="0563C1"/>
          <w:sz w:val="24"/>
          <w:szCs w:val="24"/>
          <w:u w:val="single"/>
        </w:rPr>
      </w:pPr>
      <w:r w:rsidRPr="00D375F1">
        <w:rPr>
          <w:rFonts w:ascii="Arial" w:eastAsia="Times New Roman" w:hAnsi="Arial" w:cs="Arial"/>
          <w:sz w:val="24"/>
          <w:szCs w:val="24"/>
        </w:rPr>
        <w:t>Catholic health care would not exist to the extent it does today in the U.S. without countless allies. Nearly all founding congregations have stories of a courageous individual</w:t>
      </w:r>
      <w:r>
        <w:rPr>
          <w:rFonts w:ascii="Arial" w:eastAsia="Times New Roman" w:hAnsi="Arial" w:cs="Arial"/>
          <w:sz w:val="24"/>
          <w:szCs w:val="24"/>
        </w:rPr>
        <w:t>s</w:t>
      </w:r>
      <w:r w:rsidRPr="00D375F1">
        <w:rPr>
          <w:rFonts w:ascii="Arial" w:eastAsia="Times New Roman" w:hAnsi="Arial" w:cs="Arial"/>
          <w:sz w:val="24"/>
          <w:szCs w:val="24"/>
        </w:rPr>
        <w:t xml:space="preserve"> who </w:t>
      </w:r>
      <w:r>
        <w:rPr>
          <w:rFonts w:ascii="Arial" w:eastAsia="Times New Roman" w:hAnsi="Arial" w:cs="Arial"/>
          <w:sz w:val="24"/>
          <w:szCs w:val="24"/>
        </w:rPr>
        <w:t>were allies</w:t>
      </w:r>
      <w:r w:rsidRPr="00D375F1">
        <w:rPr>
          <w:rFonts w:ascii="Arial" w:eastAsia="Times New Roman" w:hAnsi="Arial" w:cs="Arial"/>
          <w:sz w:val="24"/>
          <w:szCs w:val="24"/>
        </w:rPr>
        <w:t xml:space="preserve"> for others. St. Marianne Cope, OSF, took her healthcare experience to Hawaii to care and advocate for the people living in a distant and marginalized leper colony</w:t>
      </w:r>
      <w:r>
        <w:rPr>
          <w:rFonts w:ascii="Arial" w:eastAsia="Times New Roman" w:hAnsi="Arial" w:cs="Arial"/>
          <w:sz w:val="24"/>
          <w:szCs w:val="24"/>
        </w:rPr>
        <w:t>.</w:t>
      </w:r>
      <w:r w:rsidRPr="00D375F1">
        <w:rPr>
          <w:rFonts w:ascii="Arial" w:eastAsia="Times New Roman" w:hAnsi="Arial" w:cs="Arial"/>
          <w:sz w:val="24"/>
          <w:szCs w:val="24"/>
        </w:rPr>
        <w:t xml:space="preserve">  </w:t>
      </w:r>
      <w:r>
        <w:rPr>
          <w:rFonts w:ascii="Arial" w:eastAsia="Times New Roman" w:hAnsi="Arial" w:cs="Arial"/>
          <w:sz w:val="24"/>
          <w:szCs w:val="24"/>
        </w:rPr>
        <w:t>I</w:t>
      </w:r>
      <w:r w:rsidRPr="00D375F1">
        <w:rPr>
          <w:rFonts w:ascii="Arial" w:eastAsia="Times New Roman" w:hAnsi="Arial" w:cs="Arial"/>
          <w:sz w:val="24"/>
          <w:szCs w:val="24"/>
        </w:rPr>
        <w:t>n the late-1980s Sister Carol Baltosiewich, an ICU and ER nurse returned to her hometown of Belleville, Illinois to care for gay men dying of AIDS. A journalist wrote how she “learned to be an ally, to join in the fight for justice.” [22.</w:t>
      </w:r>
      <w:r>
        <w:rPr>
          <w:rFonts w:ascii="Arial" w:eastAsia="Times New Roman" w:hAnsi="Arial" w:cs="Arial"/>
          <w:sz w:val="24"/>
          <w:szCs w:val="24"/>
        </w:rPr>
        <w:t>2</w:t>
      </w:r>
      <w:r w:rsidRPr="00D375F1">
        <w:rPr>
          <w:rFonts w:ascii="Arial" w:eastAsia="Times New Roman" w:hAnsi="Arial" w:cs="Arial"/>
          <w:sz w:val="24"/>
          <w:szCs w:val="24"/>
        </w:rPr>
        <w:t xml:space="preserve">] </w:t>
      </w:r>
    </w:p>
    <w:p w14:paraId="0D996590" w14:textId="77777777" w:rsidR="00792323" w:rsidRPr="00D375F1" w:rsidRDefault="00792323" w:rsidP="00792323">
      <w:pPr>
        <w:spacing w:after="120" w:line="259" w:lineRule="auto"/>
        <w:rPr>
          <w:rFonts w:ascii="Arial" w:eastAsia="Times New Roman" w:hAnsi="Arial" w:cs="Arial"/>
          <w:sz w:val="24"/>
          <w:szCs w:val="24"/>
        </w:rPr>
      </w:pPr>
      <w:r w:rsidRPr="00D375F1">
        <w:rPr>
          <w:rFonts w:ascii="Arial" w:eastAsia="Times New Roman" w:hAnsi="Arial" w:cs="Arial"/>
          <w:sz w:val="24"/>
          <w:szCs w:val="24"/>
        </w:rPr>
        <w:t xml:space="preserve">All those working in Catholic health facilities today have the opportunity to be an ally, not only for the sick in our care, but also for those in communities most affected by the injustices of racism and other prejudices.  </w:t>
      </w:r>
    </w:p>
    <w:p w14:paraId="581B4D2C" w14:textId="77777777" w:rsidR="00792323" w:rsidRPr="00D375F1" w:rsidRDefault="00792323" w:rsidP="00792323">
      <w:pPr>
        <w:spacing w:after="120" w:line="259" w:lineRule="auto"/>
        <w:rPr>
          <w:rFonts w:ascii="Arial" w:eastAsia="Times New Roman" w:hAnsi="Arial" w:cs="Arial"/>
          <w:b/>
          <w:bCs/>
          <w:sz w:val="24"/>
          <w:szCs w:val="24"/>
        </w:rPr>
      </w:pPr>
      <w:r w:rsidRPr="00D375F1">
        <w:rPr>
          <w:rFonts w:ascii="Arial" w:eastAsia="Times New Roman" w:hAnsi="Arial" w:cs="Arial"/>
          <w:b/>
          <w:bCs/>
          <w:sz w:val="24"/>
          <w:szCs w:val="24"/>
        </w:rPr>
        <w:t>Consider</w:t>
      </w:r>
    </w:p>
    <w:p w14:paraId="2A6C64D5" w14:textId="58BB95CA" w:rsidR="00792323" w:rsidRPr="00A028DE" w:rsidRDefault="00792323" w:rsidP="00792323">
      <w:pPr>
        <w:pStyle w:val="ListParagraph"/>
        <w:numPr>
          <w:ilvl w:val="0"/>
          <w:numId w:val="1"/>
        </w:numPr>
        <w:spacing w:after="120" w:line="259" w:lineRule="auto"/>
        <w:rPr>
          <w:rFonts w:ascii="Arial" w:eastAsia="Times New Roman" w:hAnsi="Arial" w:cs="Arial"/>
          <w:sz w:val="24"/>
          <w:szCs w:val="24"/>
        </w:rPr>
      </w:pPr>
      <w:r w:rsidRPr="00A028DE">
        <w:rPr>
          <w:rFonts w:ascii="Arial" w:eastAsia="Times New Roman" w:hAnsi="Arial" w:cs="Arial"/>
          <w:sz w:val="24"/>
          <w:szCs w:val="24"/>
        </w:rPr>
        <w:t xml:space="preserve">Who have been allies for me in my life and in my professional journey? What did they do that let me know they supported me in a unique way?  </w:t>
      </w:r>
    </w:p>
    <w:p w14:paraId="1B64FCAC" w14:textId="49B3218C" w:rsidR="00792323" w:rsidRPr="00A028DE" w:rsidRDefault="00792323" w:rsidP="00792323">
      <w:pPr>
        <w:pStyle w:val="ListParagraph"/>
        <w:numPr>
          <w:ilvl w:val="0"/>
          <w:numId w:val="1"/>
        </w:numPr>
        <w:spacing w:after="120" w:line="259" w:lineRule="auto"/>
        <w:rPr>
          <w:rFonts w:ascii="Arial" w:eastAsia="Times New Roman" w:hAnsi="Arial" w:cs="Arial"/>
          <w:sz w:val="24"/>
          <w:szCs w:val="24"/>
        </w:rPr>
      </w:pPr>
      <w:r w:rsidRPr="00A028DE">
        <w:rPr>
          <w:rFonts w:ascii="Arial" w:eastAsia="Times New Roman" w:hAnsi="Arial" w:cs="Arial"/>
          <w:sz w:val="24"/>
          <w:szCs w:val="24"/>
        </w:rPr>
        <w:t xml:space="preserve">Have I ever acted as an ally to someone of a different race, gender, ethnicity, sexual orientation, or ability? </w:t>
      </w:r>
      <w:r>
        <w:rPr>
          <w:rFonts w:ascii="Arial" w:eastAsia="Times New Roman" w:hAnsi="Arial" w:cs="Arial"/>
          <w:sz w:val="24"/>
          <w:szCs w:val="24"/>
        </w:rPr>
        <w:t>What did it feel like? What held you back?</w:t>
      </w:r>
      <w:r w:rsidRPr="00A028DE">
        <w:rPr>
          <w:rFonts w:ascii="Arial" w:eastAsia="Times New Roman" w:hAnsi="Arial" w:cs="Arial"/>
          <w:sz w:val="24"/>
          <w:szCs w:val="24"/>
        </w:rPr>
        <w:t xml:space="preserve">  </w:t>
      </w:r>
    </w:p>
    <w:p w14:paraId="45D01980" w14:textId="77777777" w:rsidR="00792323" w:rsidRPr="00D375F1" w:rsidRDefault="00792323" w:rsidP="00792323">
      <w:pPr>
        <w:spacing w:after="120" w:line="259" w:lineRule="auto"/>
        <w:rPr>
          <w:rFonts w:ascii="Arial" w:eastAsia="Times New Roman" w:hAnsi="Arial" w:cs="Arial"/>
          <w:b/>
          <w:bCs/>
          <w:sz w:val="24"/>
          <w:szCs w:val="24"/>
        </w:rPr>
      </w:pPr>
      <w:r w:rsidRPr="00D375F1">
        <w:rPr>
          <w:rFonts w:ascii="Arial" w:eastAsia="Times New Roman" w:hAnsi="Arial" w:cs="Arial"/>
          <w:b/>
          <w:bCs/>
          <w:sz w:val="24"/>
          <w:szCs w:val="24"/>
        </w:rPr>
        <w:t>Let us pray together</w:t>
      </w:r>
      <w:r>
        <w:rPr>
          <w:rFonts w:ascii="Arial" w:eastAsia="Times New Roman" w:hAnsi="Arial" w:cs="Arial"/>
          <w:b/>
          <w:bCs/>
          <w:sz w:val="24"/>
          <w:szCs w:val="24"/>
        </w:rPr>
        <w:t>,</w:t>
      </w:r>
    </w:p>
    <w:p w14:paraId="3CA2D245" w14:textId="44EE11C6" w:rsidR="00792323" w:rsidRPr="00D375F1" w:rsidRDefault="00792323" w:rsidP="00792323">
      <w:pPr>
        <w:spacing w:after="120" w:line="259" w:lineRule="auto"/>
        <w:rPr>
          <w:rFonts w:ascii="Arial" w:eastAsia="Times New Roman" w:hAnsi="Arial" w:cs="Arial"/>
          <w:i/>
          <w:iCs/>
          <w:sz w:val="24"/>
          <w:szCs w:val="24"/>
        </w:rPr>
      </w:pPr>
      <w:r w:rsidRPr="00D375F1">
        <w:rPr>
          <w:rFonts w:ascii="Arial" w:eastAsia="Times New Roman" w:hAnsi="Arial" w:cs="Arial"/>
          <w:i/>
          <w:iCs/>
          <w:sz w:val="24"/>
          <w:szCs w:val="24"/>
        </w:rPr>
        <w:t>O God, creator of all peoples</w:t>
      </w:r>
      <w:r>
        <w:rPr>
          <w:rFonts w:ascii="Arial" w:eastAsia="Times New Roman" w:hAnsi="Arial" w:cs="Arial"/>
          <w:i/>
          <w:iCs/>
          <w:sz w:val="24"/>
          <w:szCs w:val="24"/>
        </w:rPr>
        <w:t>, m</w:t>
      </w:r>
      <w:r w:rsidRPr="00D375F1">
        <w:rPr>
          <w:rFonts w:ascii="Arial" w:eastAsia="Times New Roman" w:hAnsi="Arial" w:cs="Arial"/>
          <w:i/>
          <w:iCs/>
          <w:sz w:val="24"/>
          <w:szCs w:val="24"/>
        </w:rPr>
        <w:t>ay we wait no longer for others to take the first steps</w:t>
      </w:r>
      <w:r>
        <w:rPr>
          <w:rFonts w:ascii="Arial" w:eastAsia="Times New Roman" w:hAnsi="Arial" w:cs="Arial"/>
          <w:i/>
          <w:iCs/>
          <w:sz w:val="24"/>
          <w:szCs w:val="24"/>
        </w:rPr>
        <w:t xml:space="preserve"> of justice; instead</w:t>
      </w:r>
      <w:r w:rsidRPr="00D375F1">
        <w:rPr>
          <w:rFonts w:ascii="Arial" w:eastAsia="Times New Roman" w:hAnsi="Arial" w:cs="Arial"/>
          <w:i/>
          <w:iCs/>
          <w:sz w:val="24"/>
          <w:szCs w:val="24"/>
        </w:rPr>
        <w:t>, accompanied by your Spirit, may we be advocates constructing new structures of peace and justice. May all we do reflect your abiding love among our human family</w:t>
      </w:r>
      <w:r>
        <w:rPr>
          <w:rFonts w:ascii="Arial" w:eastAsia="Times New Roman" w:hAnsi="Arial" w:cs="Arial"/>
          <w:i/>
          <w:iCs/>
          <w:sz w:val="24"/>
          <w:szCs w:val="24"/>
        </w:rPr>
        <w:t xml:space="preserve"> today, tomorrow and forever</w:t>
      </w:r>
      <w:r w:rsidRPr="00D375F1">
        <w:rPr>
          <w:rFonts w:ascii="Arial" w:eastAsia="Times New Roman" w:hAnsi="Arial" w:cs="Arial"/>
          <w:i/>
          <w:iCs/>
          <w:sz w:val="24"/>
          <w:szCs w:val="24"/>
        </w:rPr>
        <w:t xml:space="preserve">.  AMEN.  </w:t>
      </w:r>
    </w:p>
    <w:p w14:paraId="4D69719D" w14:textId="77777777" w:rsidR="00792323" w:rsidRPr="00D375F1" w:rsidRDefault="00792323" w:rsidP="00792323">
      <w:pPr>
        <w:spacing w:after="120" w:line="259" w:lineRule="auto"/>
        <w:rPr>
          <w:rFonts w:ascii="Arial" w:eastAsia="Times New Roman" w:hAnsi="Arial" w:cs="Arial"/>
          <w:sz w:val="24"/>
          <w:szCs w:val="24"/>
        </w:rPr>
      </w:pPr>
    </w:p>
    <w:p w14:paraId="613877FD" w14:textId="77777777" w:rsidR="00792323" w:rsidRPr="00D375F1" w:rsidRDefault="00792323" w:rsidP="00792323">
      <w:pPr>
        <w:spacing w:after="120" w:line="259"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5B1A0D02" wp14:editId="1171DABC">
                <wp:simplePos x="0" y="0"/>
                <wp:positionH relativeFrom="column">
                  <wp:posOffset>-6350</wp:posOffset>
                </wp:positionH>
                <wp:positionV relativeFrom="paragraph">
                  <wp:posOffset>216535</wp:posOffset>
                </wp:positionV>
                <wp:extent cx="42926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4292600" cy="12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4396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7.05pt" to="33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" strokecolor="black [3213]" strokeweight=".5pt">
                <v:stroke joinstyle="miter"/>
              </v:line>
            </w:pict>
          </mc:Fallback>
        </mc:AlternateContent>
      </w:r>
    </w:p>
    <w:p w14:paraId="4E600A96" w14:textId="77777777" w:rsidR="00792323" w:rsidRPr="00D375F1" w:rsidRDefault="00792323" w:rsidP="00792323">
      <w:pPr>
        <w:spacing w:after="120" w:line="259" w:lineRule="auto"/>
        <w:rPr>
          <w:rFonts w:ascii="Arial" w:eastAsia="Times New Roman" w:hAnsi="Arial" w:cs="Arial"/>
          <w:sz w:val="24"/>
          <w:szCs w:val="24"/>
        </w:rPr>
      </w:pPr>
    </w:p>
    <w:p w14:paraId="558308FD" w14:textId="77777777" w:rsidR="00792323" w:rsidRPr="00D375F1" w:rsidRDefault="00792323" w:rsidP="00792323">
      <w:pPr>
        <w:spacing w:after="120" w:line="259" w:lineRule="auto"/>
        <w:rPr>
          <w:rFonts w:ascii="Arial" w:eastAsia="Times New Roman" w:hAnsi="Arial" w:cs="Arial"/>
          <w:sz w:val="20"/>
          <w:szCs w:val="20"/>
        </w:rPr>
      </w:pPr>
      <w:r w:rsidRPr="00D375F1">
        <w:rPr>
          <w:rFonts w:ascii="Arial" w:eastAsia="Times New Roman" w:hAnsi="Arial" w:cs="Arial"/>
          <w:sz w:val="20"/>
          <w:szCs w:val="20"/>
        </w:rPr>
        <w:t xml:space="preserve">[22.1] </w:t>
      </w:r>
      <w:hyperlink r:id="rId5" w:history="1">
        <w:r w:rsidRPr="00D375F1">
          <w:rPr>
            <w:rFonts w:ascii="Arial" w:eastAsia="Times New Roman" w:hAnsi="Arial" w:cs="Arial"/>
            <w:color w:val="0563C1"/>
            <w:sz w:val="20"/>
            <w:szCs w:val="20"/>
            <w:u w:val="single"/>
          </w:rPr>
          <w:t>https://www.forbes.com/sites/shereeatcheson/2018/11/30/allyship-the-key-to-unlocking-the-power-of-diversity/?sh=7e24dcde49c6</w:t>
        </w:r>
      </w:hyperlink>
      <w:r w:rsidRPr="00D375F1">
        <w:rPr>
          <w:rFonts w:ascii="Arial" w:eastAsia="Times New Roman" w:hAnsi="Arial" w:cs="Arial"/>
          <w:sz w:val="20"/>
          <w:szCs w:val="20"/>
        </w:rPr>
        <w:t xml:space="preserve"> </w:t>
      </w:r>
    </w:p>
    <w:p w14:paraId="30B8229C" w14:textId="6796F39D" w:rsidR="00A220F4" w:rsidRPr="00792323" w:rsidRDefault="00792323" w:rsidP="00792323">
      <w:pPr>
        <w:spacing w:after="120" w:line="259" w:lineRule="auto"/>
        <w:rPr>
          <w:rFonts w:ascii="Arial" w:hAnsi="Arial" w:cs="Arial"/>
          <w:sz w:val="24"/>
          <w:szCs w:val="24"/>
        </w:rPr>
      </w:pPr>
      <w:r w:rsidRPr="00D375F1">
        <w:rPr>
          <w:rFonts w:ascii="Arial" w:eastAsia="Times New Roman" w:hAnsi="Arial" w:cs="Arial"/>
          <w:sz w:val="20"/>
          <w:szCs w:val="20"/>
        </w:rPr>
        <w:t>[22.</w:t>
      </w:r>
      <w:r>
        <w:rPr>
          <w:rFonts w:ascii="Arial" w:eastAsia="Times New Roman" w:hAnsi="Arial" w:cs="Arial"/>
          <w:sz w:val="20"/>
          <w:szCs w:val="20"/>
        </w:rPr>
        <w:t>2</w:t>
      </w:r>
      <w:r w:rsidRPr="00D375F1">
        <w:rPr>
          <w:rFonts w:ascii="Arial" w:eastAsia="Times New Roman" w:hAnsi="Arial" w:cs="Arial"/>
          <w:sz w:val="20"/>
          <w:szCs w:val="20"/>
        </w:rPr>
        <w:t xml:space="preserve">] </w:t>
      </w:r>
      <w:hyperlink r:id="rId6" w:history="1">
        <w:r w:rsidRPr="00D375F1">
          <w:rPr>
            <w:rFonts w:ascii="Arial" w:eastAsia="Times New Roman" w:hAnsi="Arial" w:cs="Arial"/>
            <w:color w:val="0563C1"/>
            <w:sz w:val="20"/>
            <w:szCs w:val="20"/>
            <w:u w:val="single"/>
          </w:rPr>
          <w:t>https://www.thedailybeast.com/the-catholic-nun-who-came-to-new-york-to-confront-the-aids-crisis</w:t>
        </w:r>
      </w:hyperlink>
    </w:p>
    <w:sectPr w:rsidR="00A220F4" w:rsidRPr="00792323" w:rsidSect="002E249A">
      <w:headerReference w:type="default" r:id="rId7"/>
      <w:pgSz w:w="12240" w:h="15840"/>
      <w:pgMar w:top="4572" w:right="1440" w:bottom="1440" w:left="144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27BA" w14:textId="77777777" w:rsidR="009D3EB5" w:rsidRPr="00987483" w:rsidRDefault="00792323"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59264" behindDoc="1" locked="0" layoutInCell="1" allowOverlap="1" wp14:anchorId="56FBE14C" wp14:editId="17FF1008">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FFFFFF" w:themeColor="background1"/>
        <w:sz w:val="2"/>
        <w:szCs w:val="2"/>
      </w:rPr>
      <w:softHyphen/>
    </w:r>
    <w:r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A603F"/>
    <w:multiLevelType w:val="hybridMultilevel"/>
    <w:tmpl w:val="517A4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B54DA"/>
    <w:multiLevelType w:val="hybridMultilevel"/>
    <w:tmpl w:val="10DA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MzMzNDU0NTE0MDFT0lEKTi0uzszPAykwrAUAKcnZaSwAAAA="/>
  </w:docVars>
  <w:rsids>
    <w:rsidRoot w:val="00792323"/>
    <w:rsid w:val="00060319"/>
    <w:rsid w:val="00792323"/>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BFFF"/>
  <w15:chartTrackingRefBased/>
  <w15:docId w15:val="{D74C37CC-A931-4B03-8C69-B0FCE279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dailybeast.com/the-catholic-nun-who-came-to-new-york-to-confront-the-aids-crisis" TargetMode="External"/><Relationship Id="rId11" Type="http://schemas.openxmlformats.org/officeDocument/2006/relationships/customXml" Target="../customXml/item2.xml"/><Relationship Id="rId5" Type="http://schemas.openxmlformats.org/officeDocument/2006/relationships/hyperlink" Target="https://www.forbes.com/sites/shereeatcheson/2018/11/30/allyship-the-key-to-unlocking-the-power-of-diversity/?sh=7e24dcde49c6"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589E3-A6D9-4969-B857-CE5AB3C5604B}"/>
</file>

<file path=customXml/itemProps2.xml><?xml version="1.0" encoding="utf-8"?>
<ds:datastoreItem xmlns:ds="http://schemas.openxmlformats.org/officeDocument/2006/customXml" ds:itemID="{AC385F66-0472-426B-B2AA-29DA9CF91235}"/>
</file>

<file path=customXml/itemProps3.xml><?xml version="1.0" encoding="utf-8"?>
<ds:datastoreItem xmlns:ds="http://schemas.openxmlformats.org/officeDocument/2006/customXml" ds:itemID="{360E173C-F790-45B4-81DA-1658C753A090}"/>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1</cp:revision>
  <dcterms:created xsi:type="dcterms:W3CDTF">2021-04-16T17:10:00Z</dcterms:created>
  <dcterms:modified xsi:type="dcterms:W3CDTF">2021-04-16T17:23:00Z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181600</vt:r8>
  </property>
</Properties>
</file>