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549A" w14:textId="629B9589"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0A5AF875" wp14:editId="290B6E66">
                <wp:simplePos x="0" y="0"/>
                <wp:positionH relativeFrom="margin">
                  <wp:align>left</wp:align>
                </wp:positionH>
                <wp:positionV relativeFrom="paragraph">
                  <wp:posOffset>-706120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4439F3" w14:textId="66953040" w:rsidR="00D11A64" w:rsidRPr="002E249A" w:rsidRDefault="00B93088" w:rsidP="002E249A">
                            <w:pPr>
                              <w:rPr>
                                <w:color w:val="000000" w:themeColor="text1"/>
                                <w:sz w:val="50"/>
                                <w:szCs w:val="50"/>
                              </w:rPr>
                            </w:pPr>
                            <w:r>
                              <w:rPr>
                                <w:color w:val="000000" w:themeColor="text1"/>
                                <w:sz w:val="50"/>
                                <w:szCs w:val="50"/>
                              </w:rPr>
                              <w:t>Minority Mental Health Month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F875" id="_x0000_t202" coordsize="21600,21600" o:spt="202" path="m,l,21600r21600,l21600,xe">
                <v:stroke joinstyle="miter"/>
                <v:path gradientshapeok="t" o:connecttype="rect"/>
              </v:shapetype>
              <v:shape id="Text Box 3" o:spid="_x0000_s1026" type="#_x0000_t202" style="position:absolute;margin-left:0;margin-top:-55.6pt;width:360.4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" filled="f" stroked="f">
                <v:textbox inset="0,0,0,0">
                  <w:txbxContent>
                    <w:p w14:paraId="0F4439F3" w14:textId="66953040" w:rsidR="00D11A64" w:rsidRPr="002E249A" w:rsidRDefault="00B93088" w:rsidP="002E249A">
                      <w:pPr>
                        <w:rPr>
                          <w:color w:val="000000" w:themeColor="text1"/>
                          <w:sz w:val="50"/>
                          <w:szCs w:val="50"/>
                        </w:rPr>
                      </w:pPr>
                      <w:r>
                        <w:rPr>
                          <w:color w:val="000000" w:themeColor="text1"/>
                          <w:sz w:val="50"/>
                          <w:szCs w:val="50"/>
                        </w:rPr>
                        <w:t>Minority Mental Health Month</w:t>
                      </w:r>
                    </w:p>
                  </w:txbxContent>
                </v:textbox>
                <w10:wrap anchorx="margin"/>
              </v:shape>
            </w:pict>
          </mc:Fallback>
        </mc:AlternateContent>
      </w:r>
      <w:r w:rsidR="00E31B44">
        <w:rPr>
          <w:rFonts w:ascii="Arial" w:hAnsi="Arial" w:cs="Arial"/>
          <w:b/>
          <w:noProof/>
          <w:sz w:val="32"/>
          <w:szCs w:val="32"/>
        </w:rPr>
        <w:t>Huddle Resources, 2022</w:t>
      </w:r>
    </w:p>
    <w:p w14:paraId="3D806D5D" w14:textId="77777777" w:rsidR="001D32AE" w:rsidRDefault="001D32AE" w:rsidP="00342811">
      <w:pPr>
        <w:spacing w:after="0" w:line="240" w:lineRule="auto"/>
        <w:rPr>
          <w:rFonts w:ascii="Arial" w:hAnsi="Arial" w:cs="Arial"/>
          <w:sz w:val="32"/>
          <w:szCs w:val="32"/>
        </w:rPr>
      </w:pPr>
    </w:p>
    <w:p w14:paraId="02F06553" w14:textId="0DE03CD3" w:rsidR="00444287" w:rsidRPr="007D7EE7" w:rsidRDefault="00E31B44" w:rsidP="00342811">
      <w:pPr>
        <w:spacing w:after="0" w:line="240" w:lineRule="auto"/>
        <w:rPr>
          <w:rFonts w:ascii="Arial" w:hAnsi="Arial" w:cs="Arial"/>
          <w:sz w:val="28"/>
          <w:szCs w:val="28"/>
        </w:rPr>
      </w:pPr>
      <w:r>
        <w:rPr>
          <w:rFonts w:ascii="Arial" w:hAnsi="Arial" w:cs="Arial"/>
          <w:b/>
          <w:sz w:val="28"/>
          <w:szCs w:val="28"/>
        </w:rPr>
        <w:t>Peace Be with You</w:t>
      </w:r>
    </w:p>
    <w:p w14:paraId="5B6BE124" w14:textId="77777777" w:rsidR="00342811" w:rsidRDefault="00342811" w:rsidP="00342811">
      <w:pPr>
        <w:tabs>
          <w:tab w:val="left" w:pos="2160"/>
        </w:tabs>
        <w:spacing w:after="0" w:line="240" w:lineRule="auto"/>
        <w:rPr>
          <w:rFonts w:ascii="Arial" w:hAnsi="Arial" w:cs="Arial"/>
          <w:sz w:val="24"/>
          <w:szCs w:val="24"/>
        </w:rPr>
      </w:pPr>
    </w:p>
    <w:p w14:paraId="238577FB" w14:textId="77777777" w:rsidR="003E448D" w:rsidRDefault="003E448D" w:rsidP="003E448D">
      <w:pPr>
        <w:tabs>
          <w:tab w:val="left" w:pos="2160"/>
        </w:tabs>
        <w:spacing w:after="0" w:line="240" w:lineRule="auto"/>
        <w:rPr>
          <w:rFonts w:ascii="Arial" w:hAnsi="Arial" w:cs="Arial"/>
          <w:b/>
          <w:sz w:val="24"/>
          <w:szCs w:val="24"/>
        </w:rPr>
      </w:pPr>
      <w:r>
        <w:rPr>
          <w:rFonts w:ascii="Arial" w:hAnsi="Arial" w:cs="Arial"/>
          <w:b/>
          <w:sz w:val="24"/>
          <w:szCs w:val="24"/>
        </w:rPr>
        <w:t>Introduction</w:t>
      </w:r>
    </w:p>
    <w:p w14:paraId="525896F9" w14:textId="77777777" w:rsidR="003E448D" w:rsidRDefault="003E448D" w:rsidP="003E448D">
      <w:pPr>
        <w:tabs>
          <w:tab w:val="left" w:pos="2160"/>
        </w:tabs>
        <w:spacing w:after="0" w:line="240" w:lineRule="auto"/>
        <w:rPr>
          <w:rFonts w:ascii="Arial" w:hAnsi="Arial" w:cs="Arial"/>
          <w:sz w:val="24"/>
          <w:szCs w:val="24"/>
        </w:rPr>
      </w:pPr>
      <w:r w:rsidRPr="009A31B6">
        <w:rPr>
          <w:rFonts w:ascii="Arial" w:hAnsi="Arial" w:cs="Arial"/>
          <w:sz w:val="24"/>
          <w:szCs w:val="24"/>
        </w:rPr>
        <w:t>As we approach a nearly post-COVID environment, in some spheres, life is as close to normal as anyone can remember. Our path forward is unknown, making us restless, unsettled. What happens next?</w:t>
      </w:r>
    </w:p>
    <w:p w14:paraId="2BA4B08A" w14:textId="77777777" w:rsidR="003E448D" w:rsidRPr="009A31B6" w:rsidRDefault="003E448D" w:rsidP="003E448D">
      <w:pPr>
        <w:tabs>
          <w:tab w:val="left" w:pos="2160"/>
        </w:tabs>
        <w:spacing w:after="0" w:line="240" w:lineRule="auto"/>
        <w:rPr>
          <w:rFonts w:ascii="Arial" w:hAnsi="Arial" w:cs="Arial"/>
          <w:sz w:val="24"/>
          <w:szCs w:val="24"/>
        </w:rPr>
      </w:pPr>
    </w:p>
    <w:p w14:paraId="68156F0E" w14:textId="77777777" w:rsidR="003E448D" w:rsidRDefault="003E448D" w:rsidP="003E448D">
      <w:pPr>
        <w:tabs>
          <w:tab w:val="left" w:pos="2160"/>
        </w:tabs>
        <w:spacing w:after="0" w:line="240" w:lineRule="auto"/>
        <w:rPr>
          <w:rFonts w:ascii="Arial" w:hAnsi="Arial" w:cs="Arial"/>
          <w:sz w:val="24"/>
          <w:szCs w:val="24"/>
        </w:rPr>
      </w:pPr>
      <w:r w:rsidRPr="009A31B6">
        <w:rPr>
          <w:rFonts w:ascii="Arial" w:hAnsi="Arial" w:cs="Arial"/>
          <w:sz w:val="24"/>
          <w:szCs w:val="24"/>
        </w:rPr>
        <w:t>Of course, nobody can really know for certain what comes next. We rely on muscle memory and lean into the discomfort of learning and growing. In a time where our stores of empathy are dangerously low, how can we let go of our judgment and worry to instead welcome in God who is Jesus, who is Peace?</w:t>
      </w:r>
    </w:p>
    <w:p w14:paraId="19524C85" w14:textId="77777777" w:rsidR="003E448D" w:rsidRPr="009A31B6" w:rsidRDefault="003E448D" w:rsidP="003E448D">
      <w:pPr>
        <w:tabs>
          <w:tab w:val="left" w:pos="2160"/>
        </w:tabs>
        <w:spacing w:after="0" w:line="240" w:lineRule="auto"/>
        <w:rPr>
          <w:rFonts w:ascii="Arial" w:hAnsi="Arial" w:cs="Arial"/>
          <w:sz w:val="24"/>
          <w:szCs w:val="24"/>
        </w:rPr>
      </w:pPr>
    </w:p>
    <w:p w14:paraId="054E5B65" w14:textId="77777777" w:rsidR="003E448D" w:rsidRDefault="003E448D" w:rsidP="003E448D">
      <w:pPr>
        <w:tabs>
          <w:tab w:val="left" w:pos="2160"/>
        </w:tabs>
        <w:spacing w:after="0" w:line="240" w:lineRule="auto"/>
        <w:rPr>
          <w:rFonts w:ascii="Arial" w:hAnsi="Arial" w:cs="Arial"/>
          <w:sz w:val="24"/>
          <w:szCs w:val="24"/>
        </w:rPr>
      </w:pPr>
      <w:r w:rsidRPr="009A31B6">
        <w:rPr>
          <w:rFonts w:ascii="Arial" w:hAnsi="Arial" w:cs="Arial"/>
          <w:sz w:val="24"/>
          <w:szCs w:val="24"/>
        </w:rPr>
        <w:t xml:space="preserve">Minority Health Month this year also coincides with the Easter Season, and so we invite you to use your imagination as you place yourself in the position of the apostles immediately following the death of Jesus on the cross. Quite literally, the trauma of what they have experienced is such that they cannot help but question everything that they know. </w:t>
      </w:r>
    </w:p>
    <w:p w14:paraId="2A14D356" w14:textId="77777777" w:rsidR="003E448D" w:rsidRDefault="003E448D" w:rsidP="003E448D">
      <w:pPr>
        <w:tabs>
          <w:tab w:val="left" w:pos="2160"/>
        </w:tabs>
        <w:spacing w:after="0" w:line="240" w:lineRule="auto"/>
        <w:rPr>
          <w:rFonts w:ascii="Arial" w:hAnsi="Arial" w:cs="Arial"/>
          <w:sz w:val="24"/>
          <w:szCs w:val="24"/>
        </w:rPr>
      </w:pPr>
    </w:p>
    <w:p w14:paraId="7BFC5312" w14:textId="77777777" w:rsidR="003E448D" w:rsidRPr="009A31B6" w:rsidRDefault="003E448D" w:rsidP="003E448D">
      <w:pPr>
        <w:tabs>
          <w:tab w:val="left" w:pos="2160"/>
        </w:tabs>
        <w:spacing w:after="0" w:line="240" w:lineRule="auto"/>
        <w:rPr>
          <w:rFonts w:ascii="Arial" w:hAnsi="Arial" w:cs="Arial"/>
          <w:sz w:val="24"/>
          <w:szCs w:val="24"/>
        </w:rPr>
      </w:pPr>
      <w:r w:rsidRPr="009A31B6">
        <w:rPr>
          <w:rFonts w:ascii="Arial" w:hAnsi="Arial" w:cs="Arial"/>
          <w:sz w:val="24"/>
          <w:szCs w:val="24"/>
        </w:rPr>
        <w:t>As you use your imagination to place yourself in this scene, consider what it must have been like: the disciples have just recently witnessed the suffering and death of their Rabbi, their leader, their dear friend. Now, not long after, they encounter a miracle in the flesh. “Peace be with you,” Jesus says. Even from this first encounter, we are invited to peace</w:t>
      </w:r>
      <w:r>
        <w:rPr>
          <w:rFonts w:ascii="Arial" w:hAnsi="Arial" w:cs="Arial"/>
          <w:sz w:val="24"/>
          <w:szCs w:val="24"/>
        </w:rPr>
        <w:t xml:space="preserve"> </w:t>
      </w:r>
      <w:r w:rsidRPr="009A31B6">
        <w:rPr>
          <w:rFonts w:ascii="Arial" w:hAnsi="Arial" w:cs="Arial"/>
          <w:sz w:val="24"/>
          <w:szCs w:val="24"/>
        </w:rPr>
        <w:t>—</w:t>
      </w:r>
      <w:r>
        <w:rPr>
          <w:rFonts w:ascii="Arial" w:hAnsi="Arial" w:cs="Arial"/>
          <w:sz w:val="24"/>
          <w:szCs w:val="24"/>
        </w:rPr>
        <w:t xml:space="preserve"> </w:t>
      </w:r>
      <w:r w:rsidRPr="009A31B6">
        <w:rPr>
          <w:rFonts w:ascii="Arial" w:hAnsi="Arial" w:cs="Arial"/>
          <w:sz w:val="24"/>
          <w:szCs w:val="24"/>
        </w:rPr>
        <w:t xml:space="preserve">peace when we feel engulfed in the chaos of the unknown, peace when we are overwhelmed with any and every other emotion this trying time has brought out in us. As you use these brief reflections with colleagues and staff this Minority Health Month, we hope that you might find </w:t>
      </w:r>
      <w:r>
        <w:rPr>
          <w:rFonts w:ascii="Arial" w:hAnsi="Arial" w:cs="Arial"/>
          <w:sz w:val="24"/>
          <w:szCs w:val="24"/>
        </w:rPr>
        <w:t xml:space="preserve">a </w:t>
      </w:r>
      <w:r w:rsidRPr="009A31B6">
        <w:rPr>
          <w:rFonts w:ascii="Arial" w:hAnsi="Arial" w:cs="Arial"/>
          <w:sz w:val="24"/>
          <w:szCs w:val="24"/>
        </w:rPr>
        <w:t>path to peace in your own life, that you may better offer peace to others.</w:t>
      </w:r>
    </w:p>
    <w:p w14:paraId="13BB0FD4" w14:textId="5A1EFCAD" w:rsidR="001D32AE" w:rsidRPr="004C2342" w:rsidRDefault="001D32AE" w:rsidP="003E448D">
      <w:pPr>
        <w:rPr>
          <w:rFonts w:ascii="Arial" w:hAnsi="Arial" w:cs="Arial"/>
          <w:sz w:val="24"/>
          <w:szCs w:val="24"/>
        </w:rPr>
      </w:pPr>
    </w:p>
    <w:sectPr w:rsidR="001D32AE" w:rsidRPr="004C2342" w:rsidSect="002E249A">
      <w:headerReference w:type="default" r:id="rId10"/>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5F1E" w14:textId="77777777" w:rsidR="00D6634B" w:rsidRDefault="00D6634B" w:rsidP="00461ADE">
      <w:pPr>
        <w:spacing w:after="0" w:line="240" w:lineRule="auto"/>
      </w:pPr>
      <w:r>
        <w:separator/>
      </w:r>
    </w:p>
  </w:endnote>
  <w:endnote w:type="continuationSeparator" w:id="0">
    <w:p w14:paraId="7FEE4686" w14:textId="77777777" w:rsidR="00D6634B" w:rsidRDefault="00D6634B"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D685" w14:textId="77777777" w:rsidR="00D6634B" w:rsidRDefault="00D6634B" w:rsidP="00461ADE">
      <w:pPr>
        <w:spacing w:after="0" w:line="240" w:lineRule="auto"/>
      </w:pPr>
      <w:r>
        <w:separator/>
      </w:r>
    </w:p>
  </w:footnote>
  <w:footnote w:type="continuationSeparator" w:id="0">
    <w:p w14:paraId="5F17E29D" w14:textId="77777777" w:rsidR="00D6634B" w:rsidRDefault="00D6634B"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0B78"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4B1A9FF3" wp14:editId="57771A99">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880"/>
    <w:multiLevelType w:val="hybridMultilevel"/>
    <w:tmpl w:val="34921E5A"/>
    <w:lvl w:ilvl="0" w:tplc="D9369DAE">
      <w:start w:val="1"/>
      <w:numFmt w:val="bullet"/>
      <w:lvlText w:val=""/>
      <w:lvlJc w:val="left"/>
      <w:pPr>
        <w:ind w:left="720" w:hanging="360"/>
      </w:pPr>
      <w:rPr>
        <w:rFonts w:ascii="Symbol" w:hAnsi="Symbol" w:hint="default"/>
      </w:rPr>
    </w:lvl>
    <w:lvl w:ilvl="1" w:tplc="A9CA501A">
      <w:start w:val="1"/>
      <w:numFmt w:val="bullet"/>
      <w:lvlText w:val="o"/>
      <w:lvlJc w:val="left"/>
      <w:pPr>
        <w:ind w:left="1440" w:hanging="360"/>
      </w:pPr>
      <w:rPr>
        <w:rFonts w:ascii="Courier New" w:hAnsi="Courier New" w:hint="default"/>
      </w:rPr>
    </w:lvl>
    <w:lvl w:ilvl="2" w:tplc="6F3CE0A8">
      <w:start w:val="1"/>
      <w:numFmt w:val="bullet"/>
      <w:lvlText w:val=""/>
      <w:lvlJc w:val="left"/>
      <w:pPr>
        <w:ind w:left="2160" w:hanging="360"/>
      </w:pPr>
      <w:rPr>
        <w:rFonts w:ascii="Wingdings" w:hAnsi="Wingdings" w:hint="default"/>
      </w:rPr>
    </w:lvl>
    <w:lvl w:ilvl="3" w:tplc="153C1C4C">
      <w:start w:val="1"/>
      <w:numFmt w:val="bullet"/>
      <w:lvlText w:val=""/>
      <w:lvlJc w:val="left"/>
      <w:pPr>
        <w:ind w:left="2880" w:hanging="360"/>
      </w:pPr>
      <w:rPr>
        <w:rFonts w:ascii="Symbol" w:hAnsi="Symbol" w:hint="default"/>
      </w:rPr>
    </w:lvl>
    <w:lvl w:ilvl="4" w:tplc="00F4D2EE">
      <w:start w:val="1"/>
      <w:numFmt w:val="bullet"/>
      <w:lvlText w:val="o"/>
      <w:lvlJc w:val="left"/>
      <w:pPr>
        <w:ind w:left="3600" w:hanging="360"/>
      </w:pPr>
      <w:rPr>
        <w:rFonts w:ascii="Courier New" w:hAnsi="Courier New" w:hint="default"/>
      </w:rPr>
    </w:lvl>
    <w:lvl w:ilvl="5" w:tplc="9CF4BE72">
      <w:start w:val="1"/>
      <w:numFmt w:val="bullet"/>
      <w:lvlText w:val=""/>
      <w:lvlJc w:val="left"/>
      <w:pPr>
        <w:ind w:left="4320" w:hanging="360"/>
      </w:pPr>
      <w:rPr>
        <w:rFonts w:ascii="Wingdings" w:hAnsi="Wingdings" w:hint="default"/>
      </w:rPr>
    </w:lvl>
    <w:lvl w:ilvl="6" w:tplc="A28A0C86">
      <w:start w:val="1"/>
      <w:numFmt w:val="bullet"/>
      <w:lvlText w:val=""/>
      <w:lvlJc w:val="left"/>
      <w:pPr>
        <w:ind w:left="5040" w:hanging="360"/>
      </w:pPr>
      <w:rPr>
        <w:rFonts w:ascii="Symbol" w:hAnsi="Symbol" w:hint="default"/>
      </w:rPr>
    </w:lvl>
    <w:lvl w:ilvl="7" w:tplc="E47A9788">
      <w:start w:val="1"/>
      <w:numFmt w:val="bullet"/>
      <w:lvlText w:val="o"/>
      <w:lvlJc w:val="left"/>
      <w:pPr>
        <w:ind w:left="5760" w:hanging="360"/>
      </w:pPr>
      <w:rPr>
        <w:rFonts w:ascii="Courier New" w:hAnsi="Courier New" w:hint="default"/>
      </w:rPr>
    </w:lvl>
    <w:lvl w:ilvl="8" w:tplc="B57C0524">
      <w:start w:val="1"/>
      <w:numFmt w:val="bullet"/>
      <w:lvlText w:val=""/>
      <w:lvlJc w:val="left"/>
      <w:pPr>
        <w:ind w:left="6480" w:hanging="360"/>
      </w:pPr>
      <w:rPr>
        <w:rFonts w:ascii="Wingdings" w:hAnsi="Wingdings" w:hint="default"/>
      </w:rPr>
    </w:lvl>
  </w:abstractNum>
  <w:abstractNum w:abstractNumId="1" w15:restartNumberingAfterBreak="0">
    <w:nsid w:val="3D2915C9"/>
    <w:multiLevelType w:val="hybridMultilevel"/>
    <w:tmpl w:val="E8B0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43C03"/>
    <w:multiLevelType w:val="hybridMultilevel"/>
    <w:tmpl w:val="E36C664A"/>
    <w:lvl w:ilvl="0" w:tplc="7FB6E526">
      <w:start w:val="1"/>
      <w:numFmt w:val="bullet"/>
      <w:lvlText w:val=""/>
      <w:lvlJc w:val="left"/>
      <w:pPr>
        <w:ind w:left="720" w:hanging="360"/>
      </w:pPr>
      <w:rPr>
        <w:rFonts w:ascii="Symbol" w:hAnsi="Symbol" w:hint="default"/>
      </w:rPr>
    </w:lvl>
    <w:lvl w:ilvl="1" w:tplc="83361B5E">
      <w:start w:val="1"/>
      <w:numFmt w:val="bullet"/>
      <w:lvlText w:val="o"/>
      <w:lvlJc w:val="left"/>
      <w:pPr>
        <w:ind w:left="1440" w:hanging="360"/>
      </w:pPr>
      <w:rPr>
        <w:rFonts w:ascii="Courier New" w:hAnsi="Courier New" w:hint="default"/>
      </w:rPr>
    </w:lvl>
    <w:lvl w:ilvl="2" w:tplc="55FAB0C8">
      <w:start w:val="1"/>
      <w:numFmt w:val="bullet"/>
      <w:lvlText w:val=""/>
      <w:lvlJc w:val="left"/>
      <w:pPr>
        <w:ind w:left="2160" w:hanging="360"/>
      </w:pPr>
      <w:rPr>
        <w:rFonts w:ascii="Wingdings" w:hAnsi="Wingdings" w:hint="default"/>
      </w:rPr>
    </w:lvl>
    <w:lvl w:ilvl="3" w:tplc="9D180822">
      <w:start w:val="1"/>
      <w:numFmt w:val="bullet"/>
      <w:lvlText w:val=""/>
      <w:lvlJc w:val="left"/>
      <w:pPr>
        <w:ind w:left="2880" w:hanging="360"/>
      </w:pPr>
      <w:rPr>
        <w:rFonts w:ascii="Symbol" w:hAnsi="Symbol" w:hint="default"/>
      </w:rPr>
    </w:lvl>
    <w:lvl w:ilvl="4" w:tplc="4FD4D378">
      <w:start w:val="1"/>
      <w:numFmt w:val="bullet"/>
      <w:lvlText w:val="o"/>
      <w:lvlJc w:val="left"/>
      <w:pPr>
        <w:ind w:left="3600" w:hanging="360"/>
      </w:pPr>
      <w:rPr>
        <w:rFonts w:ascii="Courier New" w:hAnsi="Courier New" w:hint="default"/>
      </w:rPr>
    </w:lvl>
    <w:lvl w:ilvl="5" w:tplc="41641DFE">
      <w:start w:val="1"/>
      <w:numFmt w:val="bullet"/>
      <w:lvlText w:val=""/>
      <w:lvlJc w:val="left"/>
      <w:pPr>
        <w:ind w:left="4320" w:hanging="360"/>
      </w:pPr>
      <w:rPr>
        <w:rFonts w:ascii="Wingdings" w:hAnsi="Wingdings" w:hint="default"/>
      </w:rPr>
    </w:lvl>
    <w:lvl w:ilvl="6" w:tplc="DB70EC56">
      <w:start w:val="1"/>
      <w:numFmt w:val="bullet"/>
      <w:lvlText w:val=""/>
      <w:lvlJc w:val="left"/>
      <w:pPr>
        <w:ind w:left="5040" w:hanging="360"/>
      </w:pPr>
      <w:rPr>
        <w:rFonts w:ascii="Symbol" w:hAnsi="Symbol" w:hint="default"/>
      </w:rPr>
    </w:lvl>
    <w:lvl w:ilvl="7" w:tplc="55C60E1C">
      <w:start w:val="1"/>
      <w:numFmt w:val="bullet"/>
      <w:lvlText w:val="o"/>
      <w:lvlJc w:val="left"/>
      <w:pPr>
        <w:ind w:left="5760" w:hanging="360"/>
      </w:pPr>
      <w:rPr>
        <w:rFonts w:ascii="Courier New" w:hAnsi="Courier New" w:hint="default"/>
      </w:rPr>
    </w:lvl>
    <w:lvl w:ilvl="8" w:tplc="CDD6215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28"/>
    <w:rsid w:val="00045C25"/>
    <w:rsid w:val="00080221"/>
    <w:rsid w:val="000B4AC3"/>
    <w:rsid w:val="000D29F7"/>
    <w:rsid w:val="00101852"/>
    <w:rsid w:val="00137610"/>
    <w:rsid w:val="001D32AE"/>
    <w:rsid w:val="001F3D5D"/>
    <w:rsid w:val="00254A22"/>
    <w:rsid w:val="002E249A"/>
    <w:rsid w:val="003206AF"/>
    <w:rsid w:val="00342811"/>
    <w:rsid w:val="00383681"/>
    <w:rsid w:val="003873BE"/>
    <w:rsid w:val="003E448D"/>
    <w:rsid w:val="00444287"/>
    <w:rsid w:val="00461ADE"/>
    <w:rsid w:val="00471392"/>
    <w:rsid w:val="004C2342"/>
    <w:rsid w:val="00524B89"/>
    <w:rsid w:val="00533AFD"/>
    <w:rsid w:val="005608E6"/>
    <w:rsid w:val="00587F7D"/>
    <w:rsid w:val="00677349"/>
    <w:rsid w:val="00741777"/>
    <w:rsid w:val="00775E26"/>
    <w:rsid w:val="007D7EE7"/>
    <w:rsid w:val="007F12D1"/>
    <w:rsid w:val="008649BD"/>
    <w:rsid w:val="008803D8"/>
    <w:rsid w:val="008B0149"/>
    <w:rsid w:val="008C2E9D"/>
    <w:rsid w:val="008E6E55"/>
    <w:rsid w:val="009049D3"/>
    <w:rsid w:val="009719F8"/>
    <w:rsid w:val="00971D28"/>
    <w:rsid w:val="00987483"/>
    <w:rsid w:val="009A31B6"/>
    <w:rsid w:val="009D3EB5"/>
    <w:rsid w:val="009D6DED"/>
    <w:rsid w:val="00A01C2B"/>
    <w:rsid w:val="00A24FAA"/>
    <w:rsid w:val="00A36349"/>
    <w:rsid w:val="00A85C7E"/>
    <w:rsid w:val="00B93088"/>
    <w:rsid w:val="00BA1359"/>
    <w:rsid w:val="00C54F7C"/>
    <w:rsid w:val="00C55EB3"/>
    <w:rsid w:val="00C91749"/>
    <w:rsid w:val="00C955E1"/>
    <w:rsid w:val="00CD5A5E"/>
    <w:rsid w:val="00CE6BBD"/>
    <w:rsid w:val="00D11A64"/>
    <w:rsid w:val="00D455AD"/>
    <w:rsid w:val="00D6634B"/>
    <w:rsid w:val="00DC3E35"/>
    <w:rsid w:val="00E31B44"/>
    <w:rsid w:val="00E32EAC"/>
    <w:rsid w:val="00E53FFB"/>
    <w:rsid w:val="00E80026"/>
    <w:rsid w:val="00E80E87"/>
    <w:rsid w:val="00F407F0"/>
    <w:rsid w:val="00F6158C"/>
    <w:rsid w:val="00F64577"/>
    <w:rsid w:val="00F8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078774"/>
  <w15:docId w15:val="{8D5770E5-EC56-49B8-926B-2E3C85A8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F6158C"/>
    <w:rPr>
      <w:color w:val="0000FF" w:themeColor="hyperlink"/>
      <w:u w:val="single"/>
    </w:rPr>
  </w:style>
  <w:style w:type="character" w:styleId="FootnoteReference">
    <w:name w:val="footnote reference"/>
    <w:basedOn w:val="DefaultParagraphFont"/>
    <w:uiPriority w:val="99"/>
    <w:semiHidden/>
    <w:unhideWhenUsed/>
    <w:rsid w:val="00F6158C"/>
    <w:rPr>
      <w:vertAlign w:val="superscript"/>
    </w:rPr>
  </w:style>
  <w:style w:type="paragraph" w:styleId="FootnoteText">
    <w:name w:val="footnote text"/>
    <w:basedOn w:val="Normal"/>
    <w:link w:val="FootnoteTextChar"/>
    <w:uiPriority w:val="99"/>
    <w:semiHidden/>
    <w:unhideWhenUsed/>
    <w:rsid w:val="00F61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5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cdce50-fc75-4a25-a011-5870165e2936">
      <UserInfo>
        <DisplayName>Kim Van Oosten</DisplayName>
        <AccountId>26</AccountId>
        <AccountType/>
      </UserInfo>
      <UserInfo>
        <DisplayName>Jill Fisk</DisplayName>
        <AccountId>133</AccountId>
        <AccountType/>
      </UserInfo>
      <UserInfo>
        <DisplayName>Karla Keppel</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5507C-D206-4BA6-B642-07F6142740AB}">
  <ds:schemaRefs>
    <ds:schemaRef ds:uri="http://schemas.microsoft.com/sharepoint/v3/contenttype/forms"/>
  </ds:schemaRefs>
</ds:datastoreItem>
</file>

<file path=customXml/itemProps2.xml><?xml version="1.0" encoding="utf-8"?>
<ds:datastoreItem xmlns:ds="http://schemas.openxmlformats.org/officeDocument/2006/customXml" ds:itemID="{B09BFC32-FAE0-4966-8E20-0C27C5D825BA}">
  <ds:schemaRefs>
    <ds:schemaRef ds:uri="http://schemas.microsoft.com/office/2006/metadata/properties"/>
    <ds:schemaRef ds:uri="http://schemas.microsoft.com/office/infopath/2007/PartnerControls"/>
    <ds:schemaRef ds:uri="72cdce50-fc75-4a25-a011-5870165e2936"/>
  </ds:schemaRefs>
</ds:datastoreItem>
</file>

<file path=customXml/itemProps3.xml><?xml version="1.0" encoding="utf-8"?>
<ds:datastoreItem xmlns:ds="http://schemas.openxmlformats.org/officeDocument/2006/customXml" ds:itemID="{B11A6FD8-7DE0-4481-90D9-DA57BACC1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CHA_WeAreCalled_Template9.dotx</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Karla Keppel</cp:lastModifiedBy>
  <cp:revision>3</cp:revision>
  <cp:lastPrinted>2012-08-30T22:42:00Z</cp:lastPrinted>
  <dcterms:created xsi:type="dcterms:W3CDTF">2022-03-21T15:36:00Z</dcterms:created>
  <dcterms:modified xsi:type="dcterms:W3CDTF">2022-03-21T15:36:00Z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389600</vt:r8>
  </property>
</Properties>
</file>