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3136" w14:textId="75D1FD20" w:rsidR="00342811" w:rsidRDefault="00471392" w:rsidP="00CB4258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5849" wp14:editId="034E2F1D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6023" w14:textId="63434392" w:rsidR="00D11A64" w:rsidRPr="002E249A" w:rsidRDefault="00CB4258" w:rsidP="002E249A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>Team Reflection</w:t>
                            </w:r>
                            <w:r w:rsidR="004E645E"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—Huddle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58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66786023" w14:textId="63434392" w:rsidR="00D11A64" w:rsidRPr="002E249A" w:rsidRDefault="00CB4258" w:rsidP="002E249A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>Team Reflection</w:t>
                      </w:r>
                      <w:r w:rsidR="004E645E"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 xml:space="preserve">—Huddle </w:t>
                      </w:r>
                    </w:p>
                  </w:txbxContent>
                </v:textbox>
              </v:shape>
            </w:pict>
          </mc:Fallback>
        </mc:AlternateContent>
      </w:r>
      <w:r w:rsidR="00CB4258">
        <w:rPr>
          <w:rFonts w:ascii="Arial" w:hAnsi="Arial" w:cs="Arial"/>
          <w:b/>
          <w:noProof/>
          <w:sz w:val="32"/>
          <w:szCs w:val="32"/>
        </w:rPr>
        <w:t>No. 7 Assumptions &amp; Language Services</w:t>
      </w:r>
    </w:p>
    <w:p w14:paraId="13E89B0E" w14:textId="77777777" w:rsidR="00CB4258" w:rsidRPr="00CB4258" w:rsidRDefault="00CB4258" w:rsidP="00CB425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D236FF7" w14:textId="3DB0C0F4" w:rsidR="00E9180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B4258">
        <w:rPr>
          <w:rFonts w:ascii="Arial" w:hAnsi="Arial" w:cs="Arial"/>
          <w:bCs/>
          <w:sz w:val="24"/>
          <w:szCs w:val="24"/>
        </w:rPr>
        <w:t xml:space="preserve">Words shape our mental images, affect our </w:t>
      </w:r>
      <w:proofErr w:type="gramStart"/>
      <w:r w:rsidRPr="00CB4258">
        <w:rPr>
          <w:rFonts w:ascii="Arial" w:hAnsi="Arial" w:cs="Arial"/>
          <w:bCs/>
          <w:sz w:val="24"/>
          <w:szCs w:val="24"/>
        </w:rPr>
        <w:t>emotions</w:t>
      </w:r>
      <w:proofErr w:type="gramEnd"/>
      <w:r w:rsidRPr="00CB4258">
        <w:rPr>
          <w:rFonts w:ascii="Arial" w:hAnsi="Arial" w:cs="Arial"/>
          <w:bCs/>
          <w:sz w:val="24"/>
          <w:szCs w:val="24"/>
        </w:rPr>
        <w:t xml:space="preserve"> and create realities. </w:t>
      </w:r>
      <w:r w:rsidR="00107C1F">
        <w:rPr>
          <w:rFonts w:ascii="Arial" w:hAnsi="Arial" w:cs="Arial"/>
          <w:bCs/>
          <w:sz w:val="24"/>
          <w:szCs w:val="24"/>
        </w:rPr>
        <w:t>W</w:t>
      </w:r>
      <w:r w:rsidRPr="00CB4258">
        <w:rPr>
          <w:rFonts w:ascii="Arial" w:hAnsi="Arial" w:cs="Arial"/>
          <w:bCs/>
          <w:sz w:val="24"/>
          <w:szCs w:val="24"/>
        </w:rPr>
        <w:t xml:space="preserve">e all have had experiences when words fail, or </w:t>
      </w:r>
      <w:r w:rsidR="00007AC9">
        <w:rPr>
          <w:rFonts w:ascii="Arial" w:hAnsi="Arial" w:cs="Arial"/>
          <w:bCs/>
          <w:sz w:val="24"/>
          <w:szCs w:val="24"/>
        </w:rPr>
        <w:t xml:space="preserve">when we </w:t>
      </w:r>
      <w:r w:rsidRPr="00CB4258">
        <w:rPr>
          <w:rFonts w:ascii="Arial" w:hAnsi="Arial" w:cs="Arial"/>
          <w:bCs/>
          <w:sz w:val="24"/>
          <w:szCs w:val="24"/>
        </w:rPr>
        <w:t>have struggled to find the best words to describe a situation</w:t>
      </w:r>
      <w:r w:rsidR="00E91808">
        <w:rPr>
          <w:rFonts w:ascii="Arial" w:hAnsi="Arial" w:cs="Arial"/>
          <w:bCs/>
          <w:sz w:val="24"/>
          <w:szCs w:val="24"/>
        </w:rPr>
        <w:t xml:space="preserve">. </w:t>
      </w:r>
      <w:r w:rsidRPr="00CB4258">
        <w:rPr>
          <w:rFonts w:ascii="Arial" w:hAnsi="Arial" w:cs="Arial"/>
          <w:bCs/>
          <w:sz w:val="24"/>
          <w:szCs w:val="24"/>
        </w:rPr>
        <w:t xml:space="preserve">Layered atop such common occurrences is the strange language and acronyms peppered throughout every aspect of medical care. Our work in the clinical setting </w:t>
      </w:r>
      <w:r w:rsidR="00904E1F">
        <w:rPr>
          <w:rFonts w:ascii="Arial" w:hAnsi="Arial" w:cs="Arial"/>
          <w:bCs/>
          <w:sz w:val="24"/>
          <w:szCs w:val="24"/>
        </w:rPr>
        <w:t xml:space="preserve">can </w:t>
      </w:r>
      <w:r w:rsidRPr="00CB4258">
        <w:rPr>
          <w:rFonts w:ascii="Arial" w:hAnsi="Arial" w:cs="Arial"/>
          <w:bCs/>
          <w:sz w:val="24"/>
          <w:szCs w:val="24"/>
        </w:rPr>
        <w:t>impact a</w:t>
      </w:r>
      <w:r w:rsidR="00904E1F">
        <w:rPr>
          <w:rFonts w:ascii="Arial" w:hAnsi="Arial" w:cs="Arial"/>
          <w:bCs/>
          <w:sz w:val="24"/>
          <w:szCs w:val="24"/>
        </w:rPr>
        <w:t>ll aspects of the</w:t>
      </w:r>
      <w:r w:rsidRPr="00CB4258">
        <w:rPr>
          <w:rFonts w:ascii="Arial" w:hAnsi="Arial" w:cs="Arial"/>
          <w:bCs/>
          <w:sz w:val="24"/>
          <w:szCs w:val="24"/>
        </w:rPr>
        <w:t xml:space="preserve"> patient's life</w:t>
      </w:r>
      <w:r w:rsidR="00904E1F">
        <w:rPr>
          <w:rFonts w:ascii="Arial" w:hAnsi="Arial" w:cs="Arial"/>
          <w:bCs/>
          <w:sz w:val="24"/>
          <w:szCs w:val="24"/>
        </w:rPr>
        <w:t xml:space="preserve"> and well-being.</w:t>
      </w:r>
    </w:p>
    <w:p w14:paraId="7DB98E38" w14:textId="77777777" w:rsidR="00904E1F" w:rsidRPr="00CB4258" w:rsidRDefault="00904E1F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138BE97" w14:textId="40E72802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B4258">
        <w:rPr>
          <w:rFonts w:ascii="Arial" w:hAnsi="Arial" w:cs="Arial"/>
          <w:bCs/>
          <w:sz w:val="24"/>
          <w:szCs w:val="24"/>
        </w:rPr>
        <w:t xml:space="preserve">Dr. </w:t>
      </w:r>
      <w:proofErr w:type="spellStart"/>
      <w:r w:rsidRPr="00CB4258">
        <w:rPr>
          <w:rFonts w:ascii="Arial" w:hAnsi="Arial" w:cs="Arial"/>
          <w:bCs/>
          <w:sz w:val="24"/>
          <w:szCs w:val="24"/>
        </w:rPr>
        <w:t>Aana</w:t>
      </w:r>
      <w:proofErr w:type="spellEnd"/>
      <w:r w:rsidRPr="00CB4258">
        <w:rPr>
          <w:rFonts w:ascii="Arial" w:hAnsi="Arial" w:cs="Arial"/>
          <w:bCs/>
          <w:sz w:val="24"/>
          <w:szCs w:val="24"/>
        </w:rPr>
        <w:t xml:space="preserve"> Marie </w:t>
      </w:r>
      <w:proofErr w:type="spellStart"/>
      <w:r w:rsidRPr="00CB4258">
        <w:rPr>
          <w:rFonts w:ascii="Arial" w:hAnsi="Arial" w:cs="Arial"/>
          <w:bCs/>
          <w:sz w:val="24"/>
          <w:szCs w:val="24"/>
        </w:rPr>
        <w:t>Vigen</w:t>
      </w:r>
      <w:proofErr w:type="spellEnd"/>
      <w:r w:rsidRPr="00CB4258">
        <w:rPr>
          <w:rFonts w:ascii="Arial" w:hAnsi="Arial" w:cs="Arial"/>
          <w:bCs/>
          <w:sz w:val="24"/>
          <w:szCs w:val="24"/>
        </w:rPr>
        <w:t>, a theology professor at the University of Loyola Chicago, researched health</w:t>
      </w:r>
      <w:r w:rsidR="00007AC9">
        <w:rPr>
          <w:rFonts w:ascii="Arial" w:hAnsi="Arial" w:cs="Arial"/>
          <w:bCs/>
          <w:sz w:val="24"/>
          <w:szCs w:val="24"/>
        </w:rPr>
        <w:t xml:space="preserve"> </w:t>
      </w:r>
      <w:r w:rsidRPr="00CB4258">
        <w:rPr>
          <w:rFonts w:ascii="Arial" w:hAnsi="Arial" w:cs="Arial"/>
          <w:bCs/>
          <w:sz w:val="24"/>
          <w:szCs w:val="24"/>
        </w:rPr>
        <w:t>care experiences of women of color and documented their stories.</w:t>
      </w:r>
      <w:r w:rsidR="00F5353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5353E">
        <w:rPr>
          <w:rFonts w:ascii="Arial" w:hAnsi="Arial" w:cs="Arial"/>
          <w:bCs/>
          <w:sz w:val="24"/>
          <w:szCs w:val="24"/>
        </w:rPr>
        <w:t>Vigen</w:t>
      </w:r>
      <w:proofErr w:type="spellEnd"/>
      <w:r w:rsidR="00F5353E">
        <w:rPr>
          <w:rFonts w:ascii="Arial" w:hAnsi="Arial" w:cs="Arial"/>
          <w:bCs/>
          <w:sz w:val="24"/>
          <w:szCs w:val="24"/>
        </w:rPr>
        <w:t xml:space="preserve"> relates the experience of one</w:t>
      </w:r>
      <w:r w:rsidRPr="00CB4258">
        <w:rPr>
          <w:rFonts w:ascii="Arial" w:hAnsi="Arial" w:cs="Arial"/>
          <w:bCs/>
          <w:sz w:val="24"/>
          <w:szCs w:val="24"/>
        </w:rPr>
        <w:t xml:space="preserve"> third-year</w:t>
      </w:r>
      <w:r w:rsidR="00F5353E">
        <w:rPr>
          <w:rFonts w:ascii="Arial" w:hAnsi="Arial" w:cs="Arial"/>
          <w:bCs/>
          <w:sz w:val="24"/>
          <w:szCs w:val="24"/>
        </w:rPr>
        <w:t>,</w:t>
      </w:r>
      <w:r w:rsidRPr="00CB4258">
        <w:rPr>
          <w:rFonts w:ascii="Arial" w:hAnsi="Arial" w:cs="Arial"/>
          <w:bCs/>
          <w:sz w:val="24"/>
          <w:szCs w:val="24"/>
        </w:rPr>
        <w:t xml:space="preserve"> </w:t>
      </w:r>
      <w:r w:rsidR="00F5353E">
        <w:rPr>
          <w:rFonts w:ascii="Arial" w:hAnsi="Arial" w:cs="Arial"/>
          <w:bCs/>
          <w:sz w:val="24"/>
          <w:szCs w:val="24"/>
        </w:rPr>
        <w:t xml:space="preserve">bi-lingual </w:t>
      </w:r>
      <w:r w:rsidRPr="00CB4258">
        <w:rPr>
          <w:rFonts w:ascii="Arial" w:hAnsi="Arial" w:cs="Arial"/>
          <w:bCs/>
          <w:sz w:val="24"/>
          <w:szCs w:val="24"/>
        </w:rPr>
        <w:t>medical student who identifies as Puerto Rican</w:t>
      </w:r>
      <w:r w:rsidR="00F5353E">
        <w:rPr>
          <w:rFonts w:ascii="Arial" w:hAnsi="Arial" w:cs="Arial"/>
          <w:bCs/>
          <w:sz w:val="24"/>
          <w:szCs w:val="24"/>
        </w:rPr>
        <w:t>.</w:t>
      </w:r>
      <w:r w:rsidRPr="00CB4258">
        <w:rPr>
          <w:rFonts w:ascii="Arial" w:hAnsi="Arial" w:cs="Arial"/>
          <w:bCs/>
          <w:sz w:val="24"/>
          <w:szCs w:val="24"/>
        </w:rPr>
        <w:t xml:space="preserve"> </w:t>
      </w:r>
      <w:r w:rsidR="00F5353E">
        <w:rPr>
          <w:rFonts w:ascii="Arial" w:hAnsi="Arial" w:cs="Arial"/>
          <w:bCs/>
          <w:sz w:val="24"/>
          <w:szCs w:val="24"/>
        </w:rPr>
        <w:t>Her reflection describes the</w:t>
      </w:r>
      <w:r w:rsidRPr="00CB4258">
        <w:rPr>
          <w:rFonts w:ascii="Arial" w:hAnsi="Arial" w:cs="Arial"/>
          <w:bCs/>
          <w:sz w:val="24"/>
          <w:szCs w:val="24"/>
        </w:rPr>
        <w:t xml:space="preserve"> problems that arise from a combination of fear and language when cultures differ between patients and clinicians. </w:t>
      </w:r>
      <w:r w:rsidR="004E645E">
        <w:rPr>
          <w:rFonts w:ascii="Arial" w:hAnsi="Arial" w:cs="Arial"/>
          <w:bCs/>
          <w:sz w:val="24"/>
          <w:szCs w:val="24"/>
        </w:rPr>
        <w:t>Even if unintentional, s</w:t>
      </w:r>
      <w:r w:rsidRPr="00CB4258">
        <w:rPr>
          <w:rFonts w:ascii="Arial" w:hAnsi="Arial" w:cs="Arial"/>
          <w:bCs/>
          <w:sz w:val="24"/>
          <w:szCs w:val="24"/>
        </w:rPr>
        <w:t xml:space="preserve">uch dynamics create reluctance in patients who thereby withhold information about their symptoms or refrain from admitting they need more information to better understand. </w:t>
      </w:r>
    </w:p>
    <w:p w14:paraId="28F4A1F7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32B3A0" w14:textId="2959ACA9" w:rsidR="00CB4258" w:rsidRPr="00CB4258" w:rsidRDefault="00271212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 </w:t>
      </w:r>
      <w:r w:rsidR="00CB4258" w:rsidRPr="00CB4258">
        <w:rPr>
          <w:rFonts w:ascii="Arial" w:hAnsi="Arial" w:cs="Arial"/>
          <w:bCs/>
          <w:sz w:val="24"/>
          <w:szCs w:val="24"/>
        </w:rPr>
        <w:t>Pentecost</w:t>
      </w:r>
      <w:r>
        <w:rPr>
          <w:rFonts w:ascii="Arial" w:hAnsi="Arial" w:cs="Arial"/>
          <w:bCs/>
          <w:sz w:val="24"/>
          <w:szCs w:val="24"/>
        </w:rPr>
        <w:t xml:space="preserve"> we witness a</w:t>
      </w:r>
      <w:r w:rsidR="00CB4258" w:rsidRPr="00CB4258">
        <w:rPr>
          <w:rFonts w:ascii="Arial" w:hAnsi="Arial" w:cs="Arial"/>
          <w:bCs/>
          <w:sz w:val="24"/>
          <w:szCs w:val="24"/>
        </w:rPr>
        <w:t xml:space="preserve"> gathering of Jesus's disciples from every nation hearing and speaking of God's deeds and power. All of this unfolds in each person's native language</w:t>
      </w:r>
      <w:r w:rsidR="00CB4258">
        <w:rPr>
          <w:rStyle w:val="EndnoteReference"/>
          <w:rFonts w:ascii="Arial" w:hAnsi="Arial" w:cs="Arial"/>
          <w:bCs/>
          <w:sz w:val="24"/>
          <w:szCs w:val="24"/>
        </w:rPr>
        <w:endnoteReference w:id="1"/>
      </w:r>
      <w:r w:rsidR="00007AC9">
        <w:rPr>
          <w:rFonts w:ascii="Arial" w:hAnsi="Arial" w:cs="Arial"/>
          <w:bCs/>
          <w:sz w:val="24"/>
          <w:szCs w:val="24"/>
        </w:rPr>
        <w:t>.</w:t>
      </w:r>
      <w:r w:rsidR="00CB4258" w:rsidRPr="00CB4258">
        <w:rPr>
          <w:rFonts w:ascii="Arial" w:hAnsi="Arial" w:cs="Arial"/>
          <w:bCs/>
          <w:sz w:val="24"/>
          <w:szCs w:val="24"/>
        </w:rPr>
        <w:t xml:space="preserve"> This unity across a diversity of language is seen as a gift of inclusion and demonstrates the power of God's Spirit to include diverse people as part of God's healing grace</w:t>
      </w:r>
      <w:r w:rsidR="00285AEA">
        <w:rPr>
          <w:rStyle w:val="EndnoteReference"/>
          <w:rFonts w:ascii="Arial" w:hAnsi="Arial" w:cs="Arial"/>
          <w:bCs/>
          <w:sz w:val="24"/>
          <w:szCs w:val="24"/>
        </w:rPr>
        <w:endnoteReference w:id="2"/>
      </w:r>
      <w:r w:rsidR="00CB4258" w:rsidRPr="00CB4258">
        <w:rPr>
          <w:rFonts w:ascii="Arial" w:hAnsi="Arial" w:cs="Arial"/>
          <w:bCs/>
          <w:sz w:val="24"/>
          <w:szCs w:val="24"/>
        </w:rPr>
        <w:t xml:space="preserve">. Such images inspire us to resist seeing language differences as a barrier, </w:t>
      </w:r>
      <w:r w:rsidR="00007AC9">
        <w:rPr>
          <w:rFonts w:ascii="Arial" w:hAnsi="Arial" w:cs="Arial"/>
          <w:bCs/>
          <w:sz w:val="24"/>
          <w:szCs w:val="24"/>
        </w:rPr>
        <w:t>but</w:t>
      </w:r>
      <w:r w:rsidR="00CB4258" w:rsidRPr="00CB4258">
        <w:rPr>
          <w:rFonts w:ascii="Arial" w:hAnsi="Arial" w:cs="Arial"/>
          <w:bCs/>
          <w:sz w:val="24"/>
          <w:szCs w:val="24"/>
        </w:rPr>
        <w:t xml:space="preserve"> rather</w:t>
      </w:r>
      <w:r w:rsidR="00007AC9">
        <w:rPr>
          <w:rFonts w:ascii="Arial" w:hAnsi="Arial" w:cs="Arial"/>
          <w:bCs/>
          <w:sz w:val="24"/>
          <w:szCs w:val="24"/>
        </w:rPr>
        <w:t>,</w:t>
      </w:r>
      <w:r w:rsidR="00CB4258" w:rsidRPr="00CB4258">
        <w:rPr>
          <w:rFonts w:ascii="Arial" w:hAnsi="Arial" w:cs="Arial"/>
          <w:bCs/>
          <w:sz w:val="24"/>
          <w:szCs w:val="24"/>
        </w:rPr>
        <w:t xml:space="preserve"> to see that we have the skills and technology to foster inclusion. </w:t>
      </w:r>
    </w:p>
    <w:p w14:paraId="4921C11D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FA5405" w14:textId="3F64A5EF" w:rsid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</w:t>
      </w:r>
    </w:p>
    <w:p w14:paraId="07AF350D" w14:textId="77777777" w:rsidR="00CB4258" w:rsidRPr="00AD1E97" w:rsidRDefault="00CB4258" w:rsidP="00AD1E97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D1E97">
        <w:rPr>
          <w:rFonts w:ascii="Arial" w:hAnsi="Arial" w:cs="Arial"/>
          <w:bCs/>
          <w:sz w:val="24"/>
          <w:szCs w:val="24"/>
        </w:rPr>
        <w:t xml:space="preserve">If you feel sick while on vacation in a foreign country, how would you hope to navigate the language barrier during your hospitalization? </w:t>
      </w:r>
    </w:p>
    <w:p w14:paraId="6792E4F3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3DEA4A" w14:textId="3A76AFBE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4258">
        <w:rPr>
          <w:rFonts w:ascii="Arial" w:hAnsi="Arial" w:cs="Arial"/>
          <w:b/>
          <w:sz w:val="24"/>
          <w:szCs w:val="24"/>
        </w:rPr>
        <w:t>Let us pray together,</w:t>
      </w:r>
    </w:p>
    <w:p w14:paraId="2EA95233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O God, who created all peoples in your image, </w:t>
      </w:r>
    </w:p>
    <w:p w14:paraId="30C33184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We thank you for the wonderful diversity of races and cultures in this world. </w:t>
      </w:r>
    </w:p>
    <w:p w14:paraId="4B4F5744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Enrich our lives by ever-widening circles of fellowship, </w:t>
      </w:r>
    </w:p>
    <w:p w14:paraId="3DD39C07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and show us your presence in those who different most from us, </w:t>
      </w:r>
    </w:p>
    <w:p w14:paraId="7A158797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until our knowledge of your love is made perfect </w:t>
      </w:r>
    </w:p>
    <w:p w14:paraId="26FF9DE6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in our love for all your children. </w:t>
      </w:r>
    </w:p>
    <w:p w14:paraId="375945B7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CB4258">
        <w:rPr>
          <w:rFonts w:ascii="Arial" w:hAnsi="Arial" w:cs="Arial"/>
          <w:bCs/>
          <w:i/>
          <w:iCs/>
          <w:sz w:val="24"/>
          <w:szCs w:val="24"/>
        </w:rPr>
        <w:t xml:space="preserve">We make our prayer in your Holy Name, AMEN.  </w:t>
      </w:r>
    </w:p>
    <w:p w14:paraId="76D44A0E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B4258">
        <w:rPr>
          <w:rFonts w:ascii="Arial" w:hAnsi="Arial" w:cs="Arial"/>
          <w:bCs/>
          <w:i/>
          <w:iCs/>
          <w:sz w:val="20"/>
          <w:szCs w:val="20"/>
        </w:rPr>
        <w:tab/>
      </w:r>
      <w:r w:rsidRPr="00CB4258">
        <w:rPr>
          <w:rFonts w:ascii="Arial" w:hAnsi="Arial" w:cs="Arial"/>
          <w:bCs/>
          <w:i/>
          <w:iCs/>
          <w:sz w:val="20"/>
          <w:szCs w:val="20"/>
        </w:rPr>
        <w:tab/>
      </w:r>
      <w:r w:rsidRPr="00CB4258">
        <w:rPr>
          <w:rFonts w:ascii="Arial" w:hAnsi="Arial" w:cs="Arial"/>
          <w:bCs/>
          <w:i/>
          <w:iCs/>
          <w:sz w:val="20"/>
          <w:szCs w:val="20"/>
        </w:rPr>
        <w:tab/>
      </w:r>
      <w:r w:rsidRPr="00CB4258">
        <w:rPr>
          <w:rFonts w:ascii="Arial" w:hAnsi="Arial" w:cs="Arial"/>
          <w:bCs/>
          <w:sz w:val="20"/>
          <w:szCs w:val="20"/>
        </w:rPr>
        <w:t>Adapted from</w:t>
      </w:r>
      <w:r w:rsidRPr="00CB4258">
        <w:rPr>
          <w:rFonts w:ascii="Arial" w:hAnsi="Arial" w:cs="Arial"/>
          <w:bCs/>
          <w:i/>
          <w:iCs/>
          <w:sz w:val="20"/>
          <w:szCs w:val="20"/>
        </w:rPr>
        <w:t xml:space="preserve"> The Book of Common Prayer </w:t>
      </w:r>
    </w:p>
    <w:p w14:paraId="4929ED5A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836FAF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B4258">
        <w:rPr>
          <w:rFonts w:ascii="Arial" w:hAnsi="Arial" w:cs="Arial"/>
          <w:bCs/>
          <w:sz w:val="20"/>
          <w:szCs w:val="20"/>
        </w:rPr>
        <w:t xml:space="preserve">[7.0] </w:t>
      </w:r>
      <w:proofErr w:type="spellStart"/>
      <w:r w:rsidRPr="00CB4258">
        <w:rPr>
          <w:rFonts w:ascii="Arial" w:hAnsi="Arial" w:cs="Arial"/>
          <w:bCs/>
          <w:sz w:val="20"/>
          <w:szCs w:val="20"/>
        </w:rPr>
        <w:t>Aana</w:t>
      </w:r>
      <w:proofErr w:type="spellEnd"/>
      <w:r w:rsidRPr="00CB4258">
        <w:rPr>
          <w:rFonts w:ascii="Arial" w:hAnsi="Arial" w:cs="Arial"/>
          <w:bCs/>
          <w:sz w:val="20"/>
          <w:szCs w:val="20"/>
        </w:rPr>
        <w:t xml:space="preserve"> Marie </w:t>
      </w:r>
      <w:proofErr w:type="spellStart"/>
      <w:r w:rsidRPr="00CB4258">
        <w:rPr>
          <w:rFonts w:ascii="Arial" w:hAnsi="Arial" w:cs="Arial"/>
          <w:bCs/>
          <w:sz w:val="20"/>
          <w:szCs w:val="20"/>
        </w:rPr>
        <w:t>Vigen</w:t>
      </w:r>
      <w:proofErr w:type="spellEnd"/>
      <w:r w:rsidRPr="00CB4258">
        <w:rPr>
          <w:rFonts w:ascii="Arial" w:hAnsi="Arial" w:cs="Arial"/>
          <w:bCs/>
          <w:sz w:val="20"/>
          <w:szCs w:val="20"/>
        </w:rPr>
        <w:t xml:space="preserve">, </w:t>
      </w:r>
      <w:r w:rsidRPr="00CB4258">
        <w:rPr>
          <w:rFonts w:ascii="Arial" w:hAnsi="Arial" w:cs="Arial"/>
          <w:bCs/>
          <w:i/>
          <w:iCs/>
          <w:sz w:val="20"/>
          <w:szCs w:val="20"/>
        </w:rPr>
        <w:t>Women, Ethics, and Inequality in U.S. Healthcare: To Count Among the Living</w:t>
      </w:r>
      <w:r w:rsidRPr="00CB4258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CB4258">
        <w:rPr>
          <w:rFonts w:ascii="Arial" w:hAnsi="Arial" w:cs="Arial"/>
          <w:bCs/>
          <w:sz w:val="20"/>
          <w:szCs w:val="20"/>
        </w:rPr>
        <w:t>NewYork</w:t>
      </w:r>
      <w:proofErr w:type="spellEnd"/>
      <w:r w:rsidRPr="00CB4258">
        <w:rPr>
          <w:rFonts w:ascii="Arial" w:hAnsi="Arial" w:cs="Arial"/>
          <w:bCs/>
          <w:sz w:val="20"/>
          <w:szCs w:val="20"/>
        </w:rPr>
        <w:t xml:space="preserve">: Palgrave </w:t>
      </w:r>
      <w:proofErr w:type="spellStart"/>
      <w:r w:rsidRPr="00CB4258">
        <w:rPr>
          <w:rFonts w:ascii="Arial" w:hAnsi="Arial" w:cs="Arial"/>
          <w:bCs/>
          <w:sz w:val="20"/>
          <w:szCs w:val="20"/>
        </w:rPr>
        <w:t>Macmillian</w:t>
      </w:r>
      <w:proofErr w:type="spellEnd"/>
      <w:r w:rsidRPr="00CB4258">
        <w:rPr>
          <w:rFonts w:ascii="Arial" w:hAnsi="Arial" w:cs="Arial"/>
          <w:bCs/>
          <w:sz w:val="20"/>
          <w:szCs w:val="20"/>
        </w:rPr>
        <w:t xml:space="preserve">), 161-162.  </w:t>
      </w:r>
    </w:p>
    <w:p w14:paraId="15606C30" w14:textId="77777777" w:rsidR="00CB4258" w:rsidRPr="00CB4258" w:rsidRDefault="00CB4258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7D113B" w14:textId="7B1F6BED" w:rsidR="001D32AE" w:rsidRPr="00CB4258" w:rsidRDefault="001D32AE" w:rsidP="00CB425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1D32AE" w:rsidRPr="00CB4258" w:rsidSect="002E249A">
      <w:headerReference w:type="default" r:id="rId8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733BE" w14:textId="77777777" w:rsidR="00772E4B" w:rsidRDefault="00772E4B" w:rsidP="00461ADE">
      <w:pPr>
        <w:spacing w:after="0" w:line="240" w:lineRule="auto"/>
      </w:pPr>
      <w:r>
        <w:separator/>
      </w:r>
    </w:p>
  </w:endnote>
  <w:endnote w:type="continuationSeparator" w:id="0">
    <w:p w14:paraId="3928CD71" w14:textId="77777777" w:rsidR="00772E4B" w:rsidRDefault="00772E4B" w:rsidP="00461ADE">
      <w:pPr>
        <w:spacing w:after="0" w:line="240" w:lineRule="auto"/>
      </w:pPr>
      <w:r>
        <w:continuationSeparator/>
      </w:r>
    </w:p>
  </w:endnote>
  <w:endnote w:id="1">
    <w:p w14:paraId="279E1D33" w14:textId="2D1C1854" w:rsidR="00CB4258" w:rsidRPr="00285AEA" w:rsidRDefault="00CB4258">
      <w:pPr>
        <w:pStyle w:val="EndnoteText"/>
      </w:pPr>
      <w:r w:rsidRPr="00285AEA">
        <w:rPr>
          <w:rStyle w:val="EndnoteReference"/>
        </w:rPr>
        <w:endnoteRef/>
      </w:r>
      <w:r w:rsidRPr="00285AEA">
        <w:t xml:space="preserve"> </w:t>
      </w:r>
      <w:r w:rsidR="00285AEA" w:rsidRPr="00CB4258">
        <w:rPr>
          <w:rFonts w:ascii="Arial" w:hAnsi="Arial" w:cs="Arial"/>
          <w:bCs/>
        </w:rPr>
        <w:t>Acts 2:5–</w:t>
      </w:r>
      <w:proofErr w:type="gramStart"/>
      <w:r w:rsidR="00285AEA" w:rsidRPr="00CB4258">
        <w:rPr>
          <w:rFonts w:ascii="Arial" w:hAnsi="Arial" w:cs="Arial"/>
          <w:bCs/>
        </w:rPr>
        <w:t>13</w:t>
      </w:r>
      <w:proofErr w:type="gramEnd"/>
    </w:p>
  </w:endnote>
  <w:endnote w:id="2">
    <w:p w14:paraId="31AC0EDB" w14:textId="5707E81C" w:rsidR="00285AEA" w:rsidRPr="00285AEA" w:rsidRDefault="00285AEA" w:rsidP="00285AEA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85AEA">
        <w:rPr>
          <w:rStyle w:val="EndnoteReference"/>
          <w:sz w:val="20"/>
          <w:szCs w:val="20"/>
        </w:rPr>
        <w:endnoteRef/>
      </w:r>
      <w:r w:rsidRPr="00285AEA">
        <w:rPr>
          <w:sz w:val="20"/>
          <w:szCs w:val="20"/>
        </w:rPr>
        <w:t xml:space="preserve"> </w:t>
      </w:r>
      <w:r w:rsidRPr="00CB4258">
        <w:rPr>
          <w:rFonts w:ascii="Arial" w:hAnsi="Arial" w:cs="Arial"/>
          <w:bCs/>
          <w:sz w:val="20"/>
          <w:szCs w:val="20"/>
        </w:rPr>
        <w:t>Acts 10:44–</w:t>
      </w:r>
      <w:proofErr w:type="gramStart"/>
      <w:r w:rsidRPr="00CB4258">
        <w:rPr>
          <w:rFonts w:ascii="Arial" w:hAnsi="Arial" w:cs="Arial"/>
          <w:bCs/>
          <w:sz w:val="20"/>
          <w:szCs w:val="20"/>
        </w:rPr>
        <w:t>48</w:t>
      </w:r>
      <w:proofErr w:type="gramEnd"/>
      <w:r w:rsidRPr="00CB4258">
        <w:rPr>
          <w:rFonts w:ascii="Arial" w:hAnsi="Arial" w:cs="Arial"/>
          <w:bCs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78A7" w14:textId="77777777" w:rsidR="00772E4B" w:rsidRDefault="00772E4B" w:rsidP="00461ADE">
      <w:pPr>
        <w:spacing w:after="0" w:line="240" w:lineRule="auto"/>
      </w:pPr>
      <w:r>
        <w:separator/>
      </w:r>
    </w:p>
  </w:footnote>
  <w:footnote w:type="continuationSeparator" w:id="0">
    <w:p w14:paraId="76085C1A" w14:textId="77777777" w:rsidR="00772E4B" w:rsidRDefault="00772E4B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A373" w14:textId="3537A520" w:rsidR="009D3EB5" w:rsidRPr="00987483" w:rsidRDefault="000D29F7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2A8C076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87"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D578F"/>
    <w:multiLevelType w:val="hybridMultilevel"/>
    <w:tmpl w:val="AF8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7AC9"/>
    <w:rsid w:val="000D29F7"/>
    <w:rsid w:val="00107C1F"/>
    <w:rsid w:val="00137610"/>
    <w:rsid w:val="001D32AE"/>
    <w:rsid w:val="001F3D5D"/>
    <w:rsid w:val="00271212"/>
    <w:rsid w:val="00285AEA"/>
    <w:rsid w:val="002E249A"/>
    <w:rsid w:val="003206AF"/>
    <w:rsid w:val="00342811"/>
    <w:rsid w:val="00383681"/>
    <w:rsid w:val="003E218A"/>
    <w:rsid w:val="00444287"/>
    <w:rsid w:val="00461ADE"/>
    <w:rsid w:val="00471392"/>
    <w:rsid w:val="004C2342"/>
    <w:rsid w:val="004E645E"/>
    <w:rsid w:val="00524B89"/>
    <w:rsid w:val="00533AFD"/>
    <w:rsid w:val="005608E6"/>
    <w:rsid w:val="00642849"/>
    <w:rsid w:val="00741777"/>
    <w:rsid w:val="00747FE8"/>
    <w:rsid w:val="00772E4B"/>
    <w:rsid w:val="007D7EE7"/>
    <w:rsid w:val="008649BD"/>
    <w:rsid w:val="008A788B"/>
    <w:rsid w:val="008C2E9D"/>
    <w:rsid w:val="009049D3"/>
    <w:rsid w:val="00904E1F"/>
    <w:rsid w:val="009719F8"/>
    <w:rsid w:val="00987483"/>
    <w:rsid w:val="009D3EB5"/>
    <w:rsid w:val="00A85C7E"/>
    <w:rsid w:val="00AD1E97"/>
    <w:rsid w:val="00C55EB3"/>
    <w:rsid w:val="00C91749"/>
    <w:rsid w:val="00CB4258"/>
    <w:rsid w:val="00CE6BBD"/>
    <w:rsid w:val="00D11A64"/>
    <w:rsid w:val="00DC3E35"/>
    <w:rsid w:val="00E32EAC"/>
    <w:rsid w:val="00E53FFB"/>
    <w:rsid w:val="00E80E87"/>
    <w:rsid w:val="00E91808"/>
    <w:rsid w:val="00EB5DD0"/>
    <w:rsid w:val="00F5353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029F6B"/>
  <w15:docId w15:val="{B7AD0058-5B30-404B-8A70-E795844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2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425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B425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B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EC07-69F6-4935-A184-B788A58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7</cp:revision>
  <cp:lastPrinted>2012-08-30T22:42:00Z</cp:lastPrinted>
  <dcterms:created xsi:type="dcterms:W3CDTF">2021-03-26T20:07:00Z</dcterms:created>
  <dcterms:modified xsi:type="dcterms:W3CDTF">2021-03-30T16:56:00Z</dcterms:modified>
</cp:coreProperties>
</file>