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ED5B" w14:textId="27843EBB" w:rsidR="001D32AE" w:rsidRPr="00903ADA" w:rsidRDefault="00471392" w:rsidP="00903ADA">
      <w:pPr>
        <w:spacing w:after="120" w:line="259" w:lineRule="auto"/>
        <w:rPr>
          <w:rFonts w:ascii="Arial" w:hAnsi="Arial" w:cs="Arial"/>
          <w:b/>
          <w:sz w:val="32"/>
          <w:szCs w:val="32"/>
        </w:rPr>
      </w:pPr>
      <w:r w:rsidRPr="00903ADA">
        <w:rPr>
          <w:rFonts w:ascii="Arial" w:hAnsi="Arial" w:cs="Arial"/>
          <w:b/>
          <w:noProof/>
          <w:sz w:val="32"/>
          <w:szCs w:val="32"/>
        </w:rPr>
        <mc:AlternateContent>
          <mc:Choice Requires="wps">
            <w:drawing>
              <wp:anchor distT="0" distB="0" distL="114300" distR="114300" simplePos="0" relativeHeight="251659264" behindDoc="0" locked="0" layoutInCell="1" allowOverlap="1" wp14:anchorId="44553ADF" wp14:editId="14C04FF6">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8BBC8" w14:textId="06BB8903" w:rsidR="00D11A64" w:rsidRPr="002E249A" w:rsidRDefault="00903ADA" w:rsidP="002E249A">
                            <w:pPr>
                              <w:rPr>
                                <w:color w:val="000000" w:themeColor="text1"/>
                                <w:sz w:val="50"/>
                                <w:szCs w:val="50"/>
                              </w:rPr>
                            </w:pPr>
                            <w:r>
                              <w:rPr>
                                <w:rFonts w:ascii="Arial" w:hAnsi="Arial" w:cs="Arial"/>
                                <w:color w:val="000000" w:themeColor="text1"/>
                                <w:sz w:val="50"/>
                                <w:szCs w:val="50"/>
                              </w:rPr>
                              <w:t>Team Reflection</w:t>
                            </w:r>
                            <w:r w:rsidR="001A7F82">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3ADF"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348BBC8" w14:textId="06BB8903" w:rsidR="00D11A64" w:rsidRPr="002E249A" w:rsidRDefault="00903ADA" w:rsidP="002E249A">
                      <w:pPr>
                        <w:rPr>
                          <w:color w:val="000000" w:themeColor="text1"/>
                          <w:sz w:val="50"/>
                          <w:szCs w:val="50"/>
                        </w:rPr>
                      </w:pPr>
                      <w:r>
                        <w:rPr>
                          <w:rFonts w:ascii="Arial" w:hAnsi="Arial" w:cs="Arial"/>
                          <w:color w:val="000000" w:themeColor="text1"/>
                          <w:sz w:val="50"/>
                          <w:szCs w:val="50"/>
                        </w:rPr>
                        <w:t>Team Reflection</w:t>
                      </w:r>
                      <w:r w:rsidR="001A7F82">
                        <w:rPr>
                          <w:rFonts w:ascii="Arial" w:hAnsi="Arial" w:cs="Arial"/>
                          <w:color w:val="000000" w:themeColor="text1"/>
                          <w:sz w:val="50"/>
                          <w:szCs w:val="50"/>
                        </w:rPr>
                        <w:t xml:space="preserve"> - Huddle</w:t>
                      </w:r>
                    </w:p>
                  </w:txbxContent>
                </v:textbox>
              </v:shape>
            </w:pict>
          </mc:Fallback>
        </mc:AlternateContent>
      </w:r>
      <w:r w:rsidR="00903ADA">
        <w:rPr>
          <w:rFonts w:ascii="Arial" w:hAnsi="Arial" w:cs="Arial"/>
          <w:b/>
          <w:noProof/>
          <w:sz w:val="32"/>
          <w:szCs w:val="32"/>
        </w:rPr>
        <w:t>No. 20</w:t>
      </w:r>
      <w:r w:rsidR="00F83A96">
        <w:rPr>
          <w:rFonts w:ascii="Arial" w:hAnsi="Arial" w:cs="Arial"/>
          <w:b/>
          <w:noProof/>
          <w:sz w:val="32"/>
          <w:szCs w:val="32"/>
        </w:rPr>
        <w:t xml:space="preserve"> – </w:t>
      </w:r>
      <w:r w:rsidR="00903ADA">
        <w:rPr>
          <w:rFonts w:ascii="Arial" w:hAnsi="Arial" w:cs="Arial"/>
          <w:b/>
          <w:noProof/>
          <w:sz w:val="32"/>
          <w:szCs w:val="32"/>
        </w:rPr>
        <w:t>Education and Health</w:t>
      </w:r>
    </w:p>
    <w:p w14:paraId="61EF3F6E" w14:textId="5447CC24" w:rsidR="00903ADA" w:rsidRP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Education and health are intertwining factors that impact </w:t>
      </w:r>
      <w:r w:rsidR="00671749">
        <w:rPr>
          <w:rFonts w:ascii="Arial" w:eastAsia="Times New Roman" w:hAnsi="Arial" w:cs="Arial"/>
          <w:sz w:val="24"/>
          <w:szCs w:val="24"/>
        </w:rPr>
        <w:t xml:space="preserve">both </w:t>
      </w:r>
      <w:r w:rsidRPr="00903ADA">
        <w:rPr>
          <w:rFonts w:ascii="Arial" w:eastAsia="Times New Roman" w:hAnsi="Arial" w:cs="Arial"/>
          <w:sz w:val="24"/>
          <w:szCs w:val="24"/>
        </w:rPr>
        <w:t>individual and population well-being. Hundreds of studies in the past forty years document a type of causal “gradient” that reflects how more schooling links to better health and longer life. Education plays a key factor in health disparities</w:t>
      </w:r>
      <w:r w:rsidR="00F83A96">
        <w:rPr>
          <w:rFonts w:ascii="Arial" w:eastAsia="Times New Roman" w:hAnsi="Arial" w:cs="Arial"/>
          <w:sz w:val="24"/>
          <w:szCs w:val="24"/>
        </w:rPr>
        <w:t>,</w:t>
      </w:r>
      <w:r w:rsidRPr="00903ADA">
        <w:rPr>
          <w:rFonts w:ascii="Arial" w:eastAsia="Times New Roman" w:hAnsi="Arial" w:cs="Arial"/>
          <w:sz w:val="24"/>
          <w:szCs w:val="24"/>
        </w:rPr>
        <w:t xml:space="preserve"> </w:t>
      </w:r>
      <w:r w:rsidR="00671749">
        <w:rPr>
          <w:rFonts w:ascii="Arial" w:eastAsia="Times New Roman" w:hAnsi="Arial" w:cs="Arial"/>
          <w:sz w:val="24"/>
          <w:szCs w:val="24"/>
        </w:rPr>
        <w:t>which</w:t>
      </w:r>
      <w:r w:rsidRPr="00903ADA">
        <w:rPr>
          <w:rFonts w:ascii="Arial" w:eastAsia="Times New Roman" w:hAnsi="Arial" w:cs="Arial"/>
          <w:sz w:val="24"/>
          <w:szCs w:val="24"/>
        </w:rPr>
        <w:t xml:space="preserve"> are the preventable differences in the burden of disease, injury, </w:t>
      </w:r>
      <w:proofErr w:type="gramStart"/>
      <w:r w:rsidRPr="00903ADA">
        <w:rPr>
          <w:rFonts w:ascii="Arial" w:eastAsia="Times New Roman" w:hAnsi="Arial" w:cs="Arial"/>
          <w:sz w:val="24"/>
          <w:szCs w:val="24"/>
        </w:rPr>
        <w:t>violence</w:t>
      </w:r>
      <w:proofErr w:type="gramEnd"/>
      <w:r w:rsidRPr="00903ADA">
        <w:rPr>
          <w:rFonts w:ascii="Arial" w:eastAsia="Times New Roman" w:hAnsi="Arial" w:cs="Arial"/>
          <w:sz w:val="24"/>
          <w:szCs w:val="24"/>
        </w:rPr>
        <w:t xml:space="preserve"> or other opportunities to achieve human flourishing and optimal health. The CDC reports </w:t>
      </w:r>
      <w:r w:rsidR="00F83A96">
        <w:rPr>
          <w:rFonts w:ascii="Arial" w:eastAsia="Times New Roman" w:hAnsi="Arial" w:cs="Arial"/>
          <w:sz w:val="24"/>
          <w:szCs w:val="24"/>
        </w:rPr>
        <w:t>that</w:t>
      </w:r>
      <w:r w:rsidRPr="00903ADA">
        <w:rPr>
          <w:rFonts w:ascii="Arial" w:eastAsia="Times New Roman" w:hAnsi="Arial" w:cs="Arial"/>
          <w:sz w:val="24"/>
          <w:szCs w:val="24"/>
        </w:rPr>
        <w:t xml:space="preserve"> good health is associated with academic success and drooping out of school is associated with health and social problems. [20.1] </w:t>
      </w:r>
    </w:p>
    <w:p w14:paraId="7B702B58" w14:textId="616F6AA6" w:rsid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Racial and ethnic disparities in education mirror the disparities in socioeconomic status, as well as those in health outcomes and health</w:t>
      </w:r>
      <w:r w:rsidR="00F83A96">
        <w:rPr>
          <w:rFonts w:ascii="Arial" w:eastAsia="Times New Roman" w:hAnsi="Arial" w:cs="Arial"/>
          <w:sz w:val="24"/>
          <w:szCs w:val="24"/>
        </w:rPr>
        <w:t xml:space="preserve"> </w:t>
      </w:r>
      <w:r w:rsidRPr="00903ADA">
        <w:rPr>
          <w:rFonts w:ascii="Arial" w:eastAsia="Times New Roman" w:hAnsi="Arial" w:cs="Arial"/>
          <w:sz w:val="24"/>
          <w:szCs w:val="24"/>
        </w:rPr>
        <w:t>care. [20.3] African Americans and Latinos are more likely to attend high-poverty schools than whites and Asians. High school dropout rates are highest among Latinos, followed by African Americans and then whites. [20.</w:t>
      </w:r>
      <w:r w:rsidR="000835F3">
        <w:rPr>
          <w:rFonts w:ascii="Arial" w:eastAsia="Times New Roman" w:hAnsi="Arial" w:cs="Arial"/>
          <w:sz w:val="24"/>
          <w:szCs w:val="24"/>
        </w:rPr>
        <w:t>2</w:t>
      </w:r>
      <w:r w:rsidRPr="00903ADA">
        <w:rPr>
          <w:rFonts w:ascii="Arial" w:eastAsia="Times New Roman" w:hAnsi="Arial" w:cs="Arial"/>
          <w:sz w:val="24"/>
          <w:szCs w:val="24"/>
        </w:rPr>
        <w:t xml:space="preserve">] </w:t>
      </w:r>
    </w:p>
    <w:p w14:paraId="74F0C868" w14:textId="6E7A4B6C" w:rsidR="00903ADA" w:rsidRP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While matters of health and education are complex, they show that comprehensive health equity and population health strategies merit collaborations with education leaders. A century ago, communities of religious women and men ran schools and hospitals. The American saint known affectionately as Mother Cabrini (1850-1917) established schools, </w:t>
      </w:r>
      <w:proofErr w:type="gramStart"/>
      <w:r w:rsidR="000835F3" w:rsidRPr="00903ADA">
        <w:rPr>
          <w:rFonts w:ascii="Arial" w:eastAsia="Times New Roman" w:hAnsi="Arial" w:cs="Arial"/>
          <w:sz w:val="24"/>
          <w:szCs w:val="24"/>
        </w:rPr>
        <w:t>hospitals</w:t>
      </w:r>
      <w:proofErr w:type="gramEnd"/>
      <w:r w:rsidRPr="00903ADA">
        <w:rPr>
          <w:rFonts w:ascii="Arial" w:eastAsia="Times New Roman" w:hAnsi="Arial" w:cs="Arial"/>
          <w:sz w:val="24"/>
          <w:szCs w:val="24"/>
        </w:rPr>
        <w:t xml:space="preserve"> and housing, with dozens dotting the American landscape from New York to the Rockies. There was an implicit sense that education and caring for the sick are both essential to the unfolding of justice and peace in society. As professional specialization and credentialing necessarily took hold in 1900s, this </w:t>
      </w:r>
      <w:proofErr w:type="gramStart"/>
      <w:r w:rsidRPr="00903ADA">
        <w:rPr>
          <w:rFonts w:ascii="Arial" w:eastAsia="Times New Roman" w:hAnsi="Arial" w:cs="Arial"/>
          <w:sz w:val="24"/>
          <w:szCs w:val="24"/>
        </w:rPr>
        <w:t>drove</w:t>
      </w:r>
      <w:proofErr w:type="gramEnd"/>
      <w:r w:rsidRPr="00903ADA">
        <w:rPr>
          <w:rFonts w:ascii="Arial" w:eastAsia="Times New Roman" w:hAnsi="Arial" w:cs="Arial"/>
          <w:sz w:val="24"/>
          <w:szCs w:val="24"/>
        </w:rPr>
        <w:t xml:space="preserve"> a wedge between these ministries. </w:t>
      </w:r>
      <w:r w:rsidR="007A6DCA">
        <w:rPr>
          <w:rFonts w:ascii="Arial" w:eastAsia="Times New Roman" w:hAnsi="Arial" w:cs="Arial"/>
          <w:sz w:val="24"/>
          <w:szCs w:val="24"/>
        </w:rPr>
        <w:t>While rem</w:t>
      </w:r>
      <w:r w:rsidR="000835F3">
        <w:rPr>
          <w:rFonts w:ascii="Arial" w:eastAsia="Times New Roman" w:hAnsi="Arial" w:cs="Arial"/>
          <w:sz w:val="24"/>
          <w:szCs w:val="24"/>
        </w:rPr>
        <w:t>n</w:t>
      </w:r>
      <w:r w:rsidR="007A6DCA">
        <w:rPr>
          <w:rFonts w:ascii="Arial" w:eastAsia="Times New Roman" w:hAnsi="Arial" w:cs="Arial"/>
          <w:sz w:val="24"/>
          <w:szCs w:val="24"/>
        </w:rPr>
        <w:t>ants remain, m</w:t>
      </w:r>
      <w:r w:rsidRPr="00903ADA">
        <w:rPr>
          <w:rFonts w:ascii="Arial" w:eastAsia="Times New Roman" w:hAnsi="Arial" w:cs="Arial"/>
          <w:sz w:val="24"/>
          <w:szCs w:val="24"/>
        </w:rPr>
        <w:t>ost sponsors of health ministries no longer span such vast differences across education and health together, but rather</w:t>
      </w:r>
      <w:r w:rsidR="00F83A96">
        <w:rPr>
          <w:rFonts w:ascii="Arial" w:eastAsia="Times New Roman" w:hAnsi="Arial" w:cs="Arial"/>
          <w:sz w:val="24"/>
          <w:szCs w:val="24"/>
        </w:rPr>
        <w:t>,</w:t>
      </w:r>
      <w:r w:rsidRPr="00903ADA">
        <w:rPr>
          <w:rFonts w:ascii="Arial" w:eastAsia="Times New Roman" w:hAnsi="Arial" w:cs="Arial"/>
          <w:sz w:val="24"/>
          <w:szCs w:val="24"/>
        </w:rPr>
        <w:t xml:space="preserve"> pursue a holistic vision </w:t>
      </w:r>
      <w:r w:rsidR="008F784D">
        <w:rPr>
          <w:rFonts w:ascii="Arial" w:eastAsia="Times New Roman" w:hAnsi="Arial" w:cs="Arial"/>
          <w:sz w:val="24"/>
          <w:szCs w:val="24"/>
        </w:rPr>
        <w:t xml:space="preserve">of </w:t>
      </w:r>
      <w:r w:rsidRPr="00903ADA">
        <w:rPr>
          <w:rFonts w:ascii="Arial" w:eastAsia="Times New Roman" w:hAnsi="Arial" w:cs="Arial"/>
          <w:sz w:val="24"/>
          <w:szCs w:val="24"/>
        </w:rPr>
        <w:t xml:space="preserve">human flourishing by cross-sector alignment and collaborative partnerships to advance health and education well-being in our communities.  </w:t>
      </w:r>
    </w:p>
    <w:p w14:paraId="5445293A" w14:textId="77777777" w:rsidR="00903ADA" w:rsidRPr="00903ADA" w:rsidRDefault="00903ADA" w:rsidP="000835F3">
      <w:pPr>
        <w:spacing w:after="0" w:line="259" w:lineRule="auto"/>
        <w:rPr>
          <w:rFonts w:ascii="Arial" w:eastAsia="Times New Roman" w:hAnsi="Arial" w:cs="Arial"/>
          <w:b/>
          <w:bCs/>
          <w:sz w:val="24"/>
          <w:szCs w:val="24"/>
        </w:rPr>
      </w:pPr>
      <w:r w:rsidRPr="00903ADA">
        <w:rPr>
          <w:rFonts w:ascii="Arial" w:eastAsia="Times New Roman" w:hAnsi="Arial" w:cs="Arial"/>
          <w:b/>
          <w:bCs/>
          <w:sz w:val="24"/>
          <w:szCs w:val="24"/>
        </w:rPr>
        <w:t>Consider</w:t>
      </w:r>
    </w:p>
    <w:p w14:paraId="6B6E649B" w14:textId="58B3E1F8" w:rsidR="00903ADA" w:rsidRPr="00E96E2D" w:rsidRDefault="00903ADA" w:rsidP="000835F3">
      <w:pPr>
        <w:spacing w:after="0" w:line="259" w:lineRule="auto"/>
        <w:rPr>
          <w:rFonts w:ascii="Arial" w:eastAsia="Times New Roman" w:hAnsi="Arial" w:cs="Arial"/>
          <w:sz w:val="24"/>
          <w:szCs w:val="24"/>
        </w:rPr>
      </w:pPr>
      <w:r w:rsidRPr="00E96E2D">
        <w:rPr>
          <w:rFonts w:ascii="Arial" w:eastAsia="Times New Roman" w:hAnsi="Arial" w:cs="Arial"/>
          <w:sz w:val="24"/>
          <w:szCs w:val="24"/>
        </w:rPr>
        <w:t xml:space="preserve">How does my own educational attainment impact my opportunities for human flourishing? </w:t>
      </w:r>
    </w:p>
    <w:p w14:paraId="44A2C131" w14:textId="77777777" w:rsidR="00F83A96" w:rsidRDefault="00F83A96" w:rsidP="000835F3">
      <w:pPr>
        <w:spacing w:after="0" w:line="259" w:lineRule="auto"/>
        <w:rPr>
          <w:rFonts w:ascii="Arial" w:eastAsia="Times New Roman" w:hAnsi="Arial" w:cs="Arial"/>
          <w:b/>
          <w:bCs/>
          <w:sz w:val="24"/>
          <w:szCs w:val="24"/>
        </w:rPr>
      </w:pPr>
    </w:p>
    <w:p w14:paraId="21E38C7E" w14:textId="64AC64C5" w:rsidR="008F784D" w:rsidRDefault="00903ADA" w:rsidP="000835F3">
      <w:pPr>
        <w:spacing w:after="0" w:line="259" w:lineRule="auto"/>
        <w:rPr>
          <w:rFonts w:ascii="Arial" w:eastAsia="Times New Roman" w:hAnsi="Arial" w:cs="Arial"/>
          <w:b/>
          <w:bCs/>
          <w:sz w:val="24"/>
          <w:szCs w:val="24"/>
        </w:rPr>
      </w:pPr>
      <w:r w:rsidRPr="00903ADA">
        <w:rPr>
          <w:rFonts w:ascii="Arial" w:eastAsia="Times New Roman" w:hAnsi="Arial" w:cs="Arial"/>
          <w:b/>
          <w:bCs/>
          <w:sz w:val="24"/>
          <w:szCs w:val="24"/>
        </w:rPr>
        <w:lastRenderedPageBreak/>
        <w:t>Let us pray together</w:t>
      </w:r>
      <w:r>
        <w:rPr>
          <w:rFonts w:ascii="Arial" w:eastAsia="Times New Roman" w:hAnsi="Arial" w:cs="Arial"/>
          <w:b/>
          <w:bCs/>
          <w:sz w:val="24"/>
          <w:szCs w:val="24"/>
        </w:rPr>
        <w:t>,</w:t>
      </w:r>
    </w:p>
    <w:p w14:paraId="3D44FCE5" w14:textId="32DA56A9" w:rsidR="00903ADA" w:rsidRPr="008F784D" w:rsidRDefault="00903ADA" w:rsidP="000835F3">
      <w:pPr>
        <w:spacing w:after="0" w:line="259" w:lineRule="auto"/>
        <w:rPr>
          <w:rFonts w:ascii="Arial" w:eastAsia="Times New Roman" w:hAnsi="Arial" w:cs="Arial"/>
          <w:b/>
          <w:bCs/>
          <w:sz w:val="24"/>
          <w:szCs w:val="24"/>
        </w:rPr>
      </w:pPr>
      <w:r w:rsidRPr="00903ADA">
        <w:rPr>
          <w:rFonts w:ascii="Arial" w:eastAsia="Times New Roman" w:hAnsi="Arial" w:cs="Arial"/>
          <w:i/>
          <w:iCs/>
          <w:sz w:val="24"/>
          <w:szCs w:val="24"/>
        </w:rPr>
        <w:t xml:space="preserve">Divine Teacher and Source of health and life, </w:t>
      </w:r>
    </w:p>
    <w:p w14:paraId="1AA6A4E6" w14:textId="77777777" w:rsidR="00903ADA" w:rsidRPr="00903ADA" w:rsidRDefault="00903ADA" w:rsidP="000835F3">
      <w:pPr>
        <w:spacing w:after="0" w:line="259" w:lineRule="auto"/>
        <w:rPr>
          <w:rFonts w:ascii="Arial" w:eastAsia="Times New Roman" w:hAnsi="Arial" w:cs="Arial"/>
          <w:i/>
          <w:iCs/>
          <w:sz w:val="24"/>
          <w:szCs w:val="24"/>
        </w:rPr>
      </w:pPr>
      <w:r w:rsidRPr="00903ADA">
        <w:rPr>
          <w:rFonts w:ascii="Arial" w:eastAsia="Times New Roman" w:hAnsi="Arial" w:cs="Arial"/>
          <w:i/>
          <w:iCs/>
          <w:sz w:val="24"/>
          <w:szCs w:val="24"/>
        </w:rPr>
        <w:t xml:space="preserve">Fill us with a deep affection and concern to </w:t>
      </w:r>
      <w:proofErr w:type="gramStart"/>
      <w:r w:rsidRPr="00903ADA">
        <w:rPr>
          <w:rFonts w:ascii="Arial" w:eastAsia="Times New Roman" w:hAnsi="Arial" w:cs="Arial"/>
          <w:i/>
          <w:iCs/>
          <w:sz w:val="24"/>
          <w:szCs w:val="24"/>
        </w:rPr>
        <w:t>more fully care for one another</w:t>
      </w:r>
      <w:proofErr w:type="gramEnd"/>
      <w:r w:rsidRPr="00903ADA">
        <w:rPr>
          <w:rFonts w:ascii="Arial" w:eastAsia="Times New Roman" w:hAnsi="Arial" w:cs="Arial"/>
          <w:i/>
          <w:iCs/>
          <w:sz w:val="24"/>
          <w:szCs w:val="24"/>
        </w:rPr>
        <w:t xml:space="preserve">. </w:t>
      </w:r>
    </w:p>
    <w:p w14:paraId="0610DEE1" w14:textId="77777777" w:rsidR="00903ADA" w:rsidRPr="00903ADA" w:rsidRDefault="00903ADA" w:rsidP="000835F3">
      <w:pPr>
        <w:spacing w:after="0" w:line="259" w:lineRule="auto"/>
        <w:rPr>
          <w:rFonts w:ascii="Arial" w:eastAsia="Times New Roman" w:hAnsi="Arial" w:cs="Arial"/>
          <w:i/>
          <w:iCs/>
          <w:sz w:val="24"/>
          <w:szCs w:val="24"/>
        </w:rPr>
      </w:pPr>
      <w:r w:rsidRPr="00903ADA">
        <w:rPr>
          <w:rFonts w:ascii="Arial" w:eastAsia="Times New Roman" w:hAnsi="Arial" w:cs="Arial"/>
          <w:i/>
          <w:iCs/>
          <w:sz w:val="24"/>
          <w:szCs w:val="24"/>
        </w:rPr>
        <w:t xml:space="preserve">May we walk with mercy alongside those entrusted to our care, </w:t>
      </w:r>
    </w:p>
    <w:p w14:paraId="5043109D" w14:textId="77777777" w:rsidR="00903ADA" w:rsidRPr="00E96E2D" w:rsidRDefault="00903ADA" w:rsidP="000835F3">
      <w:pPr>
        <w:spacing w:after="0" w:line="259" w:lineRule="auto"/>
        <w:rPr>
          <w:rFonts w:ascii="Arial" w:eastAsia="Times New Roman" w:hAnsi="Arial" w:cs="Arial"/>
          <w:i/>
          <w:iCs/>
          <w:sz w:val="24"/>
          <w:szCs w:val="24"/>
          <w:lang w:val="es-419"/>
        </w:rPr>
      </w:pPr>
      <w:r w:rsidRPr="00903ADA">
        <w:rPr>
          <w:rFonts w:ascii="Arial" w:eastAsia="Times New Roman" w:hAnsi="Arial" w:cs="Arial"/>
          <w:i/>
          <w:iCs/>
          <w:sz w:val="24"/>
          <w:szCs w:val="24"/>
        </w:rPr>
        <w:t xml:space="preserve">so that we may be sources of your healing presence in our communities today.  </w:t>
      </w:r>
      <w:r w:rsidRPr="00E96E2D">
        <w:rPr>
          <w:rFonts w:ascii="Arial" w:eastAsia="Times New Roman" w:hAnsi="Arial" w:cs="Arial"/>
          <w:i/>
          <w:iCs/>
          <w:sz w:val="24"/>
          <w:szCs w:val="24"/>
          <w:lang w:val="es-419"/>
        </w:rPr>
        <w:t xml:space="preserve">Amen.  </w:t>
      </w:r>
    </w:p>
    <w:p w14:paraId="37E13DB0" w14:textId="77777777" w:rsidR="00903ADA" w:rsidRPr="00E96E2D" w:rsidRDefault="00903ADA" w:rsidP="000835F3">
      <w:pPr>
        <w:spacing w:after="0" w:line="259" w:lineRule="auto"/>
        <w:rPr>
          <w:rFonts w:ascii="Arial" w:eastAsia="Times New Roman" w:hAnsi="Arial" w:cs="Arial"/>
          <w:i/>
          <w:iCs/>
          <w:sz w:val="24"/>
          <w:szCs w:val="24"/>
          <w:lang w:val="es-419"/>
        </w:rPr>
      </w:pPr>
    </w:p>
    <w:p w14:paraId="57085CEE" w14:textId="77777777" w:rsidR="00903ADA" w:rsidRPr="00E96E2D" w:rsidRDefault="00903ADA" w:rsidP="000835F3">
      <w:pPr>
        <w:spacing w:after="0" w:line="259" w:lineRule="auto"/>
        <w:rPr>
          <w:rFonts w:ascii="Arial" w:eastAsia="Times New Roman" w:hAnsi="Arial" w:cs="Arial"/>
          <w:sz w:val="24"/>
          <w:szCs w:val="24"/>
          <w:lang w:val="es-419"/>
        </w:rPr>
      </w:pPr>
    </w:p>
    <w:p w14:paraId="3065E30A" w14:textId="77777777" w:rsidR="00903ADA" w:rsidRPr="00E96E2D" w:rsidRDefault="00903ADA" w:rsidP="000835F3">
      <w:pPr>
        <w:spacing w:after="0" w:line="259" w:lineRule="auto"/>
        <w:rPr>
          <w:rFonts w:ascii="Arial" w:eastAsia="Times New Roman" w:hAnsi="Arial" w:cs="Arial"/>
          <w:sz w:val="20"/>
          <w:szCs w:val="20"/>
          <w:lang w:val="es-419"/>
        </w:rPr>
      </w:pPr>
    </w:p>
    <w:p w14:paraId="216D19D2" w14:textId="77777777" w:rsidR="00903ADA" w:rsidRPr="00E96E2D" w:rsidRDefault="00903ADA" w:rsidP="000835F3">
      <w:pPr>
        <w:spacing w:after="0" w:line="259" w:lineRule="auto"/>
        <w:rPr>
          <w:rFonts w:ascii="Arial" w:eastAsia="Times New Roman" w:hAnsi="Arial" w:cs="Arial"/>
          <w:sz w:val="20"/>
          <w:szCs w:val="20"/>
          <w:lang w:val="es-419"/>
        </w:rPr>
      </w:pPr>
    </w:p>
    <w:p w14:paraId="79B29100" w14:textId="77777777" w:rsidR="00903ADA" w:rsidRPr="00E96E2D" w:rsidRDefault="00903ADA" w:rsidP="000835F3">
      <w:pPr>
        <w:spacing w:after="0" w:line="259" w:lineRule="auto"/>
        <w:rPr>
          <w:rFonts w:ascii="Arial" w:eastAsia="Times New Roman" w:hAnsi="Arial" w:cs="Arial"/>
          <w:sz w:val="20"/>
          <w:szCs w:val="20"/>
          <w:lang w:val="es-419"/>
        </w:rPr>
      </w:pPr>
    </w:p>
    <w:p w14:paraId="6E9E2F2B" w14:textId="77777777" w:rsidR="00903ADA" w:rsidRPr="00E96E2D" w:rsidRDefault="00903ADA" w:rsidP="00903ADA">
      <w:pPr>
        <w:spacing w:after="120" w:line="259" w:lineRule="auto"/>
        <w:rPr>
          <w:rFonts w:ascii="Arial" w:eastAsia="Times New Roman" w:hAnsi="Arial" w:cs="Arial"/>
          <w:sz w:val="20"/>
          <w:szCs w:val="20"/>
          <w:lang w:val="es-419"/>
        </w:rPr>
      </w:pPr>
    </w:p>
    <w:p w14:paraId="06C051A6" w14:textId="77777777" w:rsidR="00903ADA" w:rsidRPr="00E96E2D" w:rsidRDefault="00903ADA" w:rsidP="00903ADA">
      <w:pPr>
        <w:spacing w:after="120" w:line="259" w:lineRule="auto"/>
        <w:rPr>
          <w:rFonts w:ascii="Arial" w:eastAsia="Times New Roman" w:hAnsi="Arial" w:cs="Arial"/>
          <w:sz w:val="20"/>
          <w:szCs w:val="20"/>
          <w:lang w:val="es-419"/>
        </w:rPr>
      </w:pPr>
    </w:p>
    <w:p w14:paraId="43BD66D6" w14:textId="77777777" w:rsidR="00903ADA" w:rsidRPr="00E96E2D" w:rsidRDefault="00903ADA" w:rsidP="00903ADA">
      <w:pPr>
        <w:spacing w:after="120" w:line="259" w:lineRule="auto"/>
        <w:rPr>
          <w:rFonts w:ascii="Arial" w:eastAsia="Times New Roman" w:hAnsi="Arial" w:cs="Arial"/>
          <w:sz w:val="20"/>
          <w:szCs w:val="20"/>
          <w:lang w:val="es-419"/>
        </w:rPr>
      </w:pPr>
    </w:p>
    <w:p w14:paraId="43DAF4FB" w14:textId="77777777" w:rsidR="00903ADA" w:rsidRPr="00E96E2D" w:rsidRDefault="00903ADA" w:rsidP="00903ADA">
      <w:pPr>
        <w:spacing w:after="120" w:line="259" w:lineRule="auto"/>
        <w:rPr>
          <w:rFonts w:ascii="Arial" w:eastAsia="Times New Roman" w:hAnsi="Arial" w:cs="Arial"/>
          <w:sz w:val="20"/>
          <w:szCs w:val="20"/>
          <w:lang w:val="es-419"/>
        </w:rPr>
      </w:pPr>
    </w:p>
    <w:p w14:paraId="73FD9CA2" w14:textId="77777777" w:rsidR="00903ADA" w:rsidRPr="00E96E2D" w:rsidRDefault="00903ADA" w:rsidP="00903ADA">
      <w:pPr>
        <w:spacing w:after="120" w:line="259" w:lineRule="auto"/>
        <w:rPr>
          <w:rFonts w:ascii="Arial" w:eastAsia="Times New Roman" w:hAnsi="Arial" w:cs="Arial"/>
          <w:sz w:val="20"/>
          <w:szCs w:val="20"/>
          <w:lang w:val="es-419"/>
        </w:rPr>
      </w:pPr>
    </w:p>
    <w:p w14:paraId="2F9232BD" w14:textId="77777777" w:rsidR="00903ADA" w:rsidRPr="00E96E2D" w:rsidRDefault="00903ADA" w:rsidP="00903ADA">
      <w:pPr>
        <w:spacing w:after="120" w:line="259" w:lineRule="auto"/>
        <w:rPr>
          <w:rFonts w:ascii="Arial" w:eastAsia="Times New Roman" w:hAnsi="Arial" w:cs="Arial"/>
          <w:sz w:val="20"/>
          <w:szCs w:val="20"/>
          <w:lang w:val="es-419"/>
        </w:rPr>
      </w:pPr>
    </w:p>
    <w:p w14:paraId="28C1072B" w14:textId="3F6E302A" w:rsidR="00903ADA" w:rsidRPr="00E96E2D" w:rsidRDefault="00903ADA" w:rsidP="00903ADA">
      <w:pPr>
        <w:spacing w:after="120" w:line="259" w:lineRule="auto"/>
        <w:rPr>
          <w:rFonts w:ascii="Arial" w:eastAsia="Times New Roman" w:hAnsi="Arial" w:cs="Arial"/>
          <w:sz w:val="20"/>
          <w:szCs w:val="20"/>
          <w:lang w:val="es-419"/>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013A89C9" wp14:editId="04D7552F">
                <wp:simplePos x="0" y="0"/>
                <wp:positionH relativeFrom="column">
                  <wp:posOffset>-12700</wp:posOffset>
                </wp:positionH>
                <wp:positionV relativeFrom="paragraph">
                  <wp:posOffset>247650</wp:posOffset>
                </wp:positionV>
                <wp:extent cx="37846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7846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F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9.5pt" to="2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" strokecolor="black [3213]" strokeweight=".5pt"/>
            </w:pict>
          </mc:Fallback>
        </mc:AlternateContent>
      </w:r>
    </w:p>
    <w:p w14:paraId="09389BD4" w14:textId="77777777" w:rsidR="00903ADA" w:rsidRPr="00E96E2D" w:rsidRDefault="00903ADA" w:rsidP="00903ADA">
      <w:pPr>
        <w:spacing w:after="120" w:line="259" w:lineRule="auto"/>
        <w:rPr>
          <w:rFonts w:ascii="Arial" w:eastAsia="Times New Roman" w:hAnsi="Arial" w:cs="Arial"/>
          <w:sz w:val="20"/>
          <w:szCs w:val="20"/>
          <w:lang w:val="es-419"/>
        </w:rPr>
      </w:pPr>
    </w:p>
    <w:p w14:paraId="76E2080D" w14:textId="103CD809" w:rsidR="00903ADA" w:rsidRPr="00E96E2D" w:rsidRDefault="00903ADA" w:rsidP="00903ADA">
      <w:pPr>
        <w:spacing w:after="120" w:line="259" w:lineRule="auto"/>
        <w:rPr>
          <w:rFonts w:ascii="Arial" w:eastAsia="Times New Roman" w:hAnsi="Arial" w:cs="Arial"/>
          <w:sz w:val="20"/>
          <w:szCs w:val="20"/>
          <w:lang w:val="es-419"/>
        </w:rPr>
      </w:pPr>
      <w:r w:rsidRPr="00E96E2D">
        <w:rPr>
          <w:rFonts w:ascii="Arial" w:eastAsia="Times New Roman" w:hAnsi="Arial" w:cs="Arial"/>
          <w:sz w:val="20"/>
          <w:szCs w:val="20"/>
          <w:lang w:val="es-419"/>
        </w:rPr>
        <w:t xml:space="preserve">[20.1] </w:t>
      </w:r>
      <w:hyperlink r:id="rId7" w:history="1">
        <w:r w:rsidRPr="00E96E2D">
          <w:rPr>
            <w:rFonts w:ascii="Arial" w:eastAsia="Times New Roman" w:hAnsi="Arial" w:cs="Arial"/>
            <w:color w:val="0563C1"/>
            <w:sz w:val="20"/>
            <w:szCs w:val="20"/>
            <w:u w:val="single"/>
            <w:lang w:val="es-419"/>
          </w:rPr>
          <w:t>https://www.cdc.gov/healthyyouth/disparities/index.htm</w:t>
        </w:r>
      </w:hyperlink>
      <w:r w:rsidRPr="00E96E2D">
        <w:rPr>
          <w:rFonts w:ascii="Arial" w:eastAsia="Times New Roman" w:hAnsi="Arial" w:cs="Arial"/>
          <w:sz w:val="20"/>
          <w:szCs w:val="20"/>
          <w:lang w:val="es-419"/>
        </w:rPr>
        <w:t xml:space="preserve"> </w:t>
      </w:r>
    </w:p>
    <w:p w14:paraId="7E78B7F7" w14:textId="27ADA45A" w:rsidR="00903ADA" w:rsidRPr="000835F3" w:rsidRDefault="00903ADA" w:rsidP="00903ADA">
      <w:pPr>
        <w:spacing w:after="120" w:line="259" w:lineRule="auto"/>
        <w:rPr>
          <w:rFonts w:ascii="Arial" w:eastAsia="Times New Roman" w:hAnsi="Arial" w:cs="Arial"/>
          <w:sz w:val="20"/>
          <w:szCs w:val="20"/>
          <w:lang w:val="es-419"/>
        </w:rPr>
      </w:pPr>
      <w:r w:rsidRPr="000835F3">
        <w:rPr>
          <w:rFonts w:ascii="Arial" w:eastAsia="Times New Roman" w:hAnsi="Arial" w:cs="Arial"/>
          <w:sz w:val="20"/>
          <w:szCs w:val="20"/>
          <w:lang w:val="es-419"/>
        </w:rPr>
        <w:t>[20.</w:t>
      </w:r>
      <w:r w:rsidR="000835F3" w:rsidRPr="000835F3">
        <w:rPr>
          <w:rFonts w:ascii="Arial" w:eastAsia="Times New Roman" w:hAnsi="Arial" w:cs="Arial"/>
          <w:sz w:val="20"/>
          <w:szCs w:val="20"/>
          <w:lang w:val="es-419"/>
        </w:rPr>
        <w:t>2</w:t>
      </w:r>
      <w:r w:rsidRPr="000835F3">
        <w:rPr>
          <w:rFonts w:ascii="Arial" w:eastAsia="Times New Roman" w:hAnsi="Arial" w:cs="Arial"/>
          <w:sz w:val="20"/>
          <w:szCs w:val="20"/>
          <w:lang w:val="es-419"/>
        </w:rPr>
        <w:t xml:space="preserve">] </w:t>
      </w:r>
      <w:hyperlink r:id="rId8" w:history="1">
        <w:r w:rsidRPr="000835F3">
          <w:rPr>
            <w:rFonts w:ascii="Arial" w:eastAsia="Times New Roman" w:hAnsi="Arial" w:cs="Arial"/>
            <w:color w:val="0563C1"/>
            <w:sz w:val="20"/>
            <w:szCs w:val="20"/>
            <w:u w:val="single"/>
            <w:lang w:val="es-419"/>
          </w:rPr>
          <w:t>https://www.apa.org/pi/ses/resources/publications/minorities</w:t>
        </w:r>
      </w:hyperlink>
      <w:r w:rsidRPr="000835F3">
        <w:rPr>
          <w:rFonts w:ascii="Arial" w:eastAsia="Times New Roman" w:hAnsi="Arial" w:cs="Arial"/>
          <w:sz w:val="20"/>
          <w:szCs w:val="20"/>
          <w:lang w:val="es-419"/>
        </w:rPr>
        <w:t xml:space="preserve"> </w:t>
      </w:r>
    </w:p>
    <w:p w14:paraId="22CC8531" w14:textId="77777777" w:rsidR="001D32AE" w:rsidRPr="000835F3" w:rsidRDefault="001D32AE" w:rsidP="00342811">
      <w:pPr>
        <w:spacing w:after="0" w:line="240" w:lineRule="auto"/>
        <w:rPr>
          <w:rFonts w:ascii="Arial" w:hAnsi="Arial" w:cs="Arial"/>
          <w:sz w:val="32"/>
          <w:szCs w:val="32"/>
          <w:lang w:val="es-419"/>
        </w:rPr>
      </w:pPr>
    </w:p>
    <w:sectPr w:rsidR="001D32AE" w:rsidRPr="000835F3"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0696F" w14:textId="77777777" w:rsidR="00903ADA" w:rsidRDefault="00903ADA" w:rsidP="00461ADE">
      <w:pPr>
        <w:spacing w:after="0" w:line="240" w:lineRule="auto"/>
      </w:pPr>
      <w:r>
        <w:separator/>
      </w:r>
    </w:p>
  </w:endnote>
  <w:endnote w:type="continuationSeparator" w:id="0">
    <w:p w14:paraId="45E26E5D" w14:textId="77777777" w:rsidR="00903ADA" w:rsidRDefault="00903AD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46C4" w14:textId="77777777" w:rsidR="00903ADA" w:rsidRDefault="00903ADA" w:rsidP="00461ADE">
      <w:pPr>
        <w:spacing w:after="0" w:line="240" w:lineRule="auto"/>
      </w:pPr>
      <w:r>
        <w:separator/>
      </w:r>
    </w:p>
  </w:footnote>
  <w:footnote w:type="continuationSeparator" w:id="0">
    <w:p w14:paraId="200A6B35" w14:textId="77777777" w:rsidR="00903ADA" w:rsidRDefault="00903AD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B163"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7294CF1" wp14:editId="1679A201">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1569"/>
    <w:multiLevelType w:val="hybridMultilevel"/>
    <w:tmpl w:val="35267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DA"/>
    <w:rsid w:val="000835F3"/>
    <w:rsid w:val="000D29F7"/>
    <w:rsid w:val="00124021"/>
    <w:rsid w:val="00137610"/>
    <w:rsid w:val="001A7F82"/>
    <w:rsid w:val="001D32AE"/>
    <w:rsid w:val="001F3D5D"/>
    <w:rsid w:val="002E249A"/>
    <w:rsid w:val="003206AF"/>
    <w:rsid w:val="00342811"/>
    <w:rsid w:val="00383681"/>
    <w:rsid w:val="003C0E55"/>
    <w:rsid w:val="00444287"/>
    <w:rsid w:val="00461ADE"/>
    <w:rsid w:val="00471392"/>
    <w:rsid w:val="004C2342"/>
    <w:rsid w:val="00524B89"/>
    <w:rsid w:val="00533AFD"/>
    <w:rsid w:val="005608E6"/>
    <w:rsid w:val="00603829"/>
    <w:rsid w:val="00671749"/>
    <w:rsid w:val="00741777"/>
    <w:rsid w:val="00772E4B"/>
    <w:rsid w:val="007A6DCA"/>
    <w:rsid w:val="007D7EE7"/>
    <w:rsid w:val="0083776C"/>
    <w:rsid w:val="008649BD"/>
    <w:rsid w:val="008A788B"/>
    <w:rsid w:val="008C2E9D"/>
    <w:rsid w:val="008F784D"/>
    <w:rsid w:val="00903ADA"/>
    <w:rsid w:val="009049D3"/>
    <w:rsid w:val="009719F8"/>
    <w:rsid w:val="00987483"/>
    <w:rsid w:val="009D3EB5"/>
    <w:rsid w:val="00A85C7E"/>
    <w:rsid w:val="00C55EB3"/>
    <w:rsid w:val="00C91749"/>
    <w:rsid w:val="00CE6BBD"/>
    <w:rsid w:val="00D11A64"/>
    <w:rsid w:val="00DC3E35"/>
    <w:rsid w:val="00E32EAC"/>
    <w:rsid w:val="00E53FFB"/>
    <w:rsid w:val="00E80E87"/>
    <w:rsid w:val="00E96E2D"/>
    <w:rsid w:val="00EB5DD0"/>
    <w:rsid w:val="00F64577"/>
    <w:rsid w:val="00F8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03CF7D"/>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90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i/ses/resources/publications/minorities" TargetMode="External"/><Relationship Id="rId3" Type="http://schemas.openxmlformats.org/officeDocument/2006/relationships/settings" Target="settings.xml"/><Relationship Id="rId7" Type="http://schemas.openxmlformats.org/officeDocument/2006/relationships/hyperlink" Target="https://www.cdc.gov/healthyyouth/dispariti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CHA_WeAreCalled_Template3.dotx</Template>
  <TotalTime>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Danette Thompson</dc:creator>
  <cp:lastModifiedBy>Kim Van Oosten</cp:lastModifiedBy>
  <cp:revision>4</cp:revision>
  <cp:lastPrinted>2012-08-30T22:42:00Z</cp:lastPrinted>
  <dcterms:created xsi:type="dcterms:W3CDTF">2021-04-14T21:02:00Z</dcterms:created>
  <dcterms:modified xsi:type="dcterms:W3CDTF">2021-04-15T17:58:00Z</dcterms:modified>
</cp:coreProperties>
</file>