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36E7B" w14:textId="10AC5FB9" w:rsidR="000365A0" w:rsidRDefault="000365A0" w:rsidP="000365A0">
      <w:pPr>
        <w:spacing w:after="0" w:line="240" w:lineRule="auto"/>
      </w:pPr>
      <w:r>
        <w:t xml:space="preserve">July </w:t>
      </w:r>
      <w:r w:rsidRPr="005841F1">
        <w:rPr>
          <w:highlight w:val="yellow"/>
        </w:rPr>
        <w:t>x</w:t>
      </w:r>
      <w:r>
        <w:t>, 2026</w:t>
      </w:r>
    </w:p>
    <w:p w14:paraId="641522CA" w14:textId="77777777" w:rsidR="000365A0" w:rsidRDefault="000365A0" w:rsidP="000365A0">
      <w:pPr>
        <w:spacing w:after="0" w:line="240" w:lineRule="auto"/>
      </w:pPr>
    </w:p>
    <w:p w14:paraId="4507F07D" w14:textId="77777777" w:rsidR="000365A0" w:rsidRDefault="000365A0" w:rsidP="000365A0">
      <w:pPr>
        <w:spacing w:after="0" w:line="240" w:lineRule="auto"/>
      </w:pPr>
      <w:r w:rsidRPr="000365A0">
        <w:t>The Honorable Mehmet Oz, M.D.</w:t>
      </w:r>
    </w:p>
    <w:p w14:paraId="784B39F3" w14:textId="77777777" w:rsidR="000365A0" w:rsidRDefault="000365A0" w:rsidP="000365A0">
      <w:pPr>
        <w:spacing w:after="0" w:line="240" w:lineRule="auto"/>
      </w:pPr>
      <w:r w:rsidRPr="000365A0">
        <w:t xml:space="preserve">Administrator </w:t>
      </w:r>
    </w:p>
    <w:p w14:paraId="06168440" w14:textId="735AAA7C" w:rsidR="000365A0" w:rsidRDefault="000365A0" w:rsidP="000365A0">
      <w:pPr>
        <w:spacing w:after="0" w:line="240" w:lineRule="auto"/>
      </w:pPr>
      <w:r w:rsidRPr="000365A0">
        <w:t>Centers for Medicare &amp; Medicaid Services</w:t>
      </w:r>
    </w:p>
    <w:p w14:paraId="6C045083" w14:textId="77777777" w:rsidR="000365A0" w:rsidRDefault="000365A0" w:rsidP="000365A0">
      <w:pPr>
        <w:spacing w:after="0" w:line="240" w:lineRule="auto"/>
      </w:pPr>
      <w:r w:rsidRPr="000365A0">
        <w:t>Department of Health &amp; Human Services</w:t>
      </w:r>
    </w:p>
    <w:p w14:paraId="46F051A1" w14:textId="7C91A26E" w:rsidR="000365A0" w:rsidRDefault="000365A0" w:rsidP="000365A0">
      <w:pPr>
        <w:spacing w:after="0" w:line="240" w:lineRule="auto"/>
      </w:pPr>
      <w:r w:rsidRPr="000365A0">
        <w:t>Room 445-G Herbert H. Humphrey Building</w:t>
      </w:r>
    </w:p>
    <w:p w14:paraId="02BEEC14" w14:textId="7A114514" w:rsidR="000365A0" w:rsidRDefault="000365A0" w:rsidP="000365A0">
      <w:pPr>
        <w:spacing w:after="0" w:line="240" w:lineRule="auto"/>
      </w:pPr>
      <w:r w:rsidRPr="000365A0">
        <w:t>200 Independence Avenue, SW</w:t>
      </w:r>
    </w:p>
    <w:p w14:paraId="60CFADDE" w14:textId="0393F87F" w:rsidR="000365A0" w:rsidRDefault="000365A0" w:rsidP="000365A0">
      <w:pPr>
        <w:spacing w:after="0" w:line="240" w:lineRule="auto"/>
      </w:pPr>
      <w:r w:rsidRPr="000365A0">
        <w:t>Washington, DC 20201</w:t>
      </w:r>
    </w:p>
    <w:p w14:paraId="60ED3A5D" w14:textId="77777777" w:rsidR="000365A0" w:rsidRDefault="000365A0" w:rsidP="000365A0">
      <w:pPr>
        <w:spacing w:after="0" w:line="240" w:lineRule="auto"/>
      </w:pPr>
    </w:p>
    <w:p w14:paraId="4062790A" w14:textId="5B3CC582" w:rsidR="000365A0" w:rsidRDefault="000365A0" w:rsidP="000365A0">
      <w:pPr>
        <w:spacing w:after="0" w:line="240" w:lineRule="auto"/>
        <w:rPr>
          <w:b/>
          <w:bCs/>
        </w:rPr>
      </w:pPr>
      <w:r>
        <w:rPr>
          <w:b/>
          <w:bCs/>
        </w:rPr>
        <w:t xml:space="preserve">RE: </w:t>
      </w:r>
      <w:r w:rsidRPr="000365A0">
        <w:rPr>
          <w:b/>
          <w:bCs/>
        </w:rPr>
        <w:t>Medicaid Program; Community Engagement Requirement for Certain Individuals</w:t>
      </w:r>
      <w:r>
        <w:rPr>
          <w:b/>
          <w:bCs/>
        </w:rPr>
        <w:t xml:space="preserve"> (CMS-2454-IFC)</w:t>
      </w:r>
    </w:p>
    <w:p w14:paraId="40684B42" w14:textId="77777777" w:rsidR="000365A0" w:rsidRDefault="000365A0" w:rsidP="000365A0">
      <w:pPr>
        <w:spacing w:after="0" w:line="240" w:lineRule="auto"/>
        <w:rPr>
          <w:b/>
          <w:bCs/>
        </w:rPr>
      </w:pPr>
    </w:p>
    <w:p w14:paraId="2D08DABE" w14:textId="2711972D" w:rsidR="005F7A2A" w:rsidRPr="00A55A84" w:rsidRDefault="5386E433" w:rsidP="000365A0">
      <w:pPr>
        <w:spacing w:after="0" w:line="240" w:lineRule="auto"/>
      </w:pPr>
      <w:r w:rsidRPr="00A55A84">
        <w:t>Dear Dr. Oz:</w:t>
      </w:r>
    </w:p>
    <w:p w14:paraId="01C980AE" w14:textId="77777777" w:rsidR="005F7A2A" w:rsidRDefault="005F7A2A" w:rsidP="000365A0">
      <w:pPr>
        <w:spacing w:after="0" w:line="240" w:lineRule="auto"/>
        <w:rPr>
          <w:b/>
          <w:bCs/>
        </w:rPr>
      </w:pPr>
    </w:p>
    <w:p w14:paraId="5845F507" w14:textId="29B42D0D" w:rsidR="000365A0" w:rsidRDefault="21FF253B" w:rsidP="0060019F">
      <w:pPr>
        <w:spacing w:after="0" w:line="240" w:lineRule="auto"/>
      </w:pPr>
      <w:r>
        <w:t xml:space="preserve">I am writing on behalf of </w:t>
      </w:r>
      <w:r w:rsidRPr="005841F1">
        <w:rPr>
          <w:highlight w:val="yellow"/>
        </w:rPr>
        <w:t>(</w:t>
      </w:r>
      <w:r w:rsidRPr="005841F1">
        <w:rPr>
          <w:i/>
          <w:iCs/>
          <w:highlight w:val="yellow"/>
        </w:rPr>
        <w:t>insert your</w:t>
      </w:r>
      <w:r w:rsidR="7EB0C2A1" w:rsidRPr="005841F1">
        <w:rPr>
          <w:i/>
          <w:iCs/>
          <w:highlight w:val="yellow"/>
        </w:rPr>
        <w:t xml:space="preserve"> </w:t>
      </w:r>
      <w:r w:rsidRPr="005841F1">
        <w:rPr>
          <w:i/>
          <w:iCs/>
          <w:highlight w:val="yellow"/>
        </w:rPr>
        <w:t>organization here, and a brief description of your organization)</w:t>
      </w:r>
      <w:r w:rsidR="646F86D4" w:rsidRPr="4F65B664">
        <w:rPr>
          <w:i/>
          <w:iCs/>
        </w:rPr>
        <w:t xml:space="preserve">. </w:t>
      </w:r>
      <w:r w:rsidR="646F86D4">
        <w:t>We appreciate the opportunity</w:t>
      </w:r>
      <w:r>
        <w:t xml:space="preserve"> to submit comments on the referenced Centers for Medicare &amp; Medicaid Services’ (CMS) interim final rule </w:t>
      </w:r>
      <w:r w:rsidR="269E0155">
        <w:t>(IFR)</w:t>
      </w:r>
      <w:r>
        <w:t>published in the Federal Register on June 3</w:t>
      </w:r>
      <w:r w:rsidRPr="4F65B664">
        <w:rPr>
          <w:vertAlign w:val="superscript"/>
        </w:rPr>
        <w:t>rd</w:t>
      </w:r>
      <w:r>
        <w:t>, 2026 (91 FR 33348)</w:t>
      </w:r>
      <w:r w:rsidR="36246360">
        <w:t xml:space="preserve">, implementing </w:t>
      </w:r>
      <w:r w:rsidR="16D6BB68">
        <w:t xml:space="preserve">the </w:t>
      </w:r>
      <w:r w:rsidR="36246360">
        <w:t xml:space="preserve">Medicaid work and community engagement requirements </w:t>
      </w:r>
      <w:r w:rsidR="16D6BB68">
        <w:t>in</w:t>
      </w:r>
      <w:r w:rsidR="36246360">
        <w:t xml:space="preserve"> H.R. 1</w:t>
      </w:r>
      <w:r>
        <w:t xml:space="preserve">. </w:t>
      </w:r>
      <w:r w:rsidR="646F86D4">
        <w:t xml:space="preserve">We are deeply concerned with the potential negative </w:t>
      </w:r>
      <w:r w:rsidR="4F612DB9">
        <w:t>consequences</w:t>
      </w:r>
      <w:r w:rsidR="646F86D4">
        <w:t xml:space="preserve"> of this interim final rule, and the negative effects it may have on the Medicaid population. </w:t>
      </w:r>
      <w:proofErr w:type="gramStart"/>
      <w:r w:rsidR="646F86D4">
        <w:t>In particular</w:t>
      </w:r>
      <w:r w:rsidR="44766DD4">
        <w:t>,</w:t>
      </w:r>
      <w:r w:rsidR="646F86D4">
        <w:t xml:space="preserve"> we</w:t>
      </w:r>
      <w:proofErr w:type="gramEnd"/>
      <w:r w:rsidR="646F86D4">
        <w:t xml:space="preserve"> are </w:t>
      </w:r>
      <w:r w:rsidR="250D94EB">
        <w:t xml:space="preserve">deeply </w:t>
      </w:r>
      <w:r w:rsidR="646F86D4">
        <w:t xml:space="preserve">concerned with the </w:t>
      </w:r>
      <w:r w:rsidR="250D94EB">
        <w:t>IFC’s</w:t>
      </w:r>
      <w:r w:rsidR="21452B74">
        <w:t xml:space="preserve"> </w:t>
      </w:r>
      <w:r w:rsidR="44766DD4">
        <w:t>definition of “medical frailty” and the restrictive nature of the classification</w:t>
      </w:r>
      <w:r w:rsidR="68218CAE">
        <w:t>, which</w:t>
      </w:r>
      <w:r w:rsidR="44766DD4">
        <w:t xml:space="preserve"> differ</w:t>
      </w:r>
      <w:r w:rsidR="68218CAE">
        <w:t>s</w:t>
      </w:r>
      <w:r w:rsidR="44766DD4">
        <w:t xml:space="preserve"> from congressional intent. </w:t>
      </w:r>
    </w:p>
    <w:p w14:paraId="2AA160C3" w14:textId="77777777" w:rsidR="00E837AC" w:rsidRDefault="00E837AC" w:rsidP="000365A0">
      <w:pPr>
        <w:spacing w:after="0" w:line="240" w:lineRule="auto"/>
      </w:pPr>
    </w:p>
    <w:p w14:paraId="751A2A18" w14:textId="79B7110F" w:rsidR="00E837AC" w:rsidRPr="00957B13" w:rsidRDefault="250D94EB" w:rsidP="00957B13">
      <w:pPr>
        <w:spacing w:after="0" w:line="240" w:lineRule="auto"/>
        <w:rPr>
          <w:b/>
          <w:bCs/>
        </w:rPr>
      </w:pPr>
      <w:r w:rsidRPr="00957B13">
        <w:rPr>
          <w:b/>
          <w:bCs/>
        </w:rPr>
        <w:t xml:space="preserve">The IFC Exceeds </w:t>
      </w:r>
      <w:r w:rsidR="35CF1841" w:rsidRPr="00957B13">
        <w:rPr>
          <w:b/>
          <w:bCs/>
        </w:rPr>
        <w:t xml:space="preserve">Congressional Intent </w:t>
      </w:r>
    </w:p>
    <w:p w14:paraId="05A0AE00" w14:textId="77777777" w:rsidR="00E837AC" w:rsidRDefault="00E837AC" w:rsidP="00E837AC">
      <w:pPr>
        <w:spacing w:after="0" w:line="240" w:lineRule="auto"/>
        <w:rPr>
          <w:b/>
          <w:bCs/>
        </w:rPr>
      </w:pPr>
    </w:p>
    <w:p w14:paraId="32BDD932" w14:textId="5B21D337" w:rsidR="003722B6" w:rsidRDefault="5A9E683D" w:rsidP="00E837AC">
      <w:pPr>
        <w:spacing w:after="0" w:line="240" w:lineRule="auto"/>
      </w:pPr>
      <w:r>
        <w:t xml:space="preserve">Congress </w:t>
      </w:r>
      <w:r w:rsidR="467C9C51">
        <w:t xml:space="preserve">specifically </w:t>
      </w:r>
      <w:r w:rsidR="20EE0417">
        <w:t>excluded from the</w:t>
      </w:r>
      <w:r w:rsidR="1F56F2D8">
        <w:t xml:space="preserve"> work and community engagement requirem</w:t>
      </w:r>
      <w:r w:rsidR="4EB51C38">
        <w:t>en</w:t>
      </w:r>
      <w:r w:rsidR="1F56F2D8">
        <w:t>ts</w:t>
      </w:r>
      <w:r w:rsidR="20EE0417">
        <w:t xml:space="preserve"> individuals who are medically frail</w:t>
      </w:r>
      <w:r w:rsidR="07C069A0">
        <w:t xml:space="preserve">, </w:t>
      </w:r>
      <w:r w:rsidR="32CA7B1D">
        <w:t xml:space="preserve">defined </w:t>
      </w:r>
      <w:r w:rsidR="77D8A819">
        <w:t xml:space="preserve">in the law </w:t>
      </w:r>
      <w:r w:rsidR="32CA7B1D">
        <w:t xml:space="preserve">as </w:t>
      </w:r>
      <w:r w:rsidR="68204A38">
        <w:t>those who have a serious or complex condition, substance use disorder (SUD), disabling mental health condition, or a disability</w:t>
      </w:r>
      <w:r w:rsidR="1F56F2D8">
        <w:t>.</w:t>
      </w:r>
      <w:r w:rsidR="0CF82922">
        <w:t xml:space="preserve"> </w:t>
      </w:r>
      <w:r w:rsidR="1AB8767E">
        <w:t>In the I</w:t>
      </w:r>
      <w:r w:rsidR="30FD98D5">
        <w:t xml:space="preserve">FR </w:t>
      </w:r>
      <w:r w:rsidR="0B80B5F6">
        <w:t xml:space="preserve">CMS has added an </w:t>
      </w:r>
      <w:r w:rsidR="77D8A819">
        <w:t>additional</w:t>
      </w:r>
      <w:r w:rsidR="0B80B5F6">
        <w:t xml:space="preserve"> requirement, not present in the statute, </w:t>
      </w:r>
      <w:r w:rsidR="04A77E3F">
        <w:t xml:space="preserve">limiting the exclusion </w:t>
      </w:r>
      <w:r w:rsidR="4318A5C8">
        <w:t>to those whose medical frailty “signi</w:t>
      </w:r>
      <w:r w:rsidR="24F14EC5">
        <w:t>ficantly</w:t>
      </w:r>
      <w:r w:rsidR="4318A5C8">
        <w:t xml:space="preserve"> </w:t>
      </w:r>
      <w:r w:rsidR="24F14EC5">
        <w:t>impairs</w:t>
      </w:r>
      <w:r w:rsidR="4318A5C8">
        <w:t>”</w:t>
      </w:r>
      <w:r w:rsidR="585BC0F8">
        <w:t xml:space="preserve"> their ability to </w:t>
      </w:r>
      <w:r w:rsidR="13FB4821">
        <w:t>perform work or community engag</w:t>
      </w:r>
      <w:r w:rsidR="24F14EC5">
        <w:t>e</w:t>
      </w:r>
      <w:r w:rsidR="13FB4821">
        <w:t>m</w:t>
      </w:r>
      <w:r w:rsidR="24F14EC5">
        <w:t>ent</w:t>
      </w:r>
      <w:r w:rsidR="13FB4821">
        <w:t xml:space="preserve"> </w:t>
      </w:r>
      <w:r w:rsidR="24F14EC5">
        <w:t>activities</w:t>
      </w:r>
      <w:r w:rsidR="13FB4821">
        <w:t>.</w:t>
      </w:r>
    </w:p>
    <w:p w14:paraId="2D2DC741" w14:textId="11251031" w:rsidR="00992319" w:rsidRDefault="00992319" w:rsidP="4F65B664">
      <w:pPr>
        <w:spacing w:after="0" w:line="240" w:lineRule="auto"/>
      </w:pPr>
    </w:p>
    <w:p w14:paraId="6B2BBE12" w14:textId="03C16C47" w:rsidR="00C559E5" w:rsidRPr="00E811DF" w:rsidRDefault="0ACF1908" w:rsidP="00C559E5">
      <w:pPr>
        <w:spacing w:after="0" w:line="240" w:lineRule="auto"/>
        <w:rPr>
          <w:b/>
          <w:bCs/>
        </w:rPr>
      </w:pPr>
      <w:r>
        <w:t xml:space="preserve">This </w:t>
      </w:r>
      <w:r w:rsidR="77D8A819">
        <w:t xml:space="preserve">expansion </w:t>
      </w:r>
      <w:r>
        <w:t xml:space="preserve">goes well beyond congressional intent, as nothing </w:t>
      </w:r>
      <w:r w:rsidR="35CF1841">
        <w:t>in</w:t>
      </w:r>
      <w:r>
        <w:t xml:space="preserve"> the statuary language suggests </w:t>
      </w:r>
      <w:r w:rsidR="118FB3FF">
        <w:t>C</w:t>
      </w:r>
      <w:r>
        <w:t xml:space="preserve">ongress intended states to conduct a second inquiry </w:t>
      </w:r>
      <w:r w:rsidR="19893CFC">
        <w:t xml:space="preserve">beyond medical </w:t>
      </w:r>
      <w:r w:rsidR="70CBD244">
        <w:t>frailty</w:t>
      </w:r>
      <w:r w:rsidR="19893CFC">
        <w:t xml:space="preserve"> </w:t>
      </w:r>
      <w:r>
        <w:t xml:space="preserve">into a </w:t>
      </w:r>
      <w:r w:rsidR="35CF1841">
        <w:t>person’s</w:t>
      </w:r>
      <w:r>
        <w:t xml:space="preserve"> ability to </w:t>
      </w:r>
      <w:r w:rsidR="19893CFC">
        <w:t xml:space="preserve">qualify for the exclusion from the </w:t>
      </w:r>
      <w:r>
        <w:t>community engagement requirements. Congress specifically identified categories of vulnerable individuals</w:t>
      </w:r>
      <w:r w:rsidR="71D934A2">
        <w:t xml:space="preserve"> </w:t>
      </w:r>
      <w:r>
        <w:t>warrant</w:t>
      </w:r>
      <w:r w:rsidR="1AB7F4D8">
        <w:t>ing</w:t>
      </w:r>
      <w:r>
        <w:t xml:space="preserve"> protection from losing their coverage. The CMS definition departs from that framework and narrows Congress’ scope for </w:t>
      </w:r>
      <w:r w:rsidR="1AB7F4D8">
        <w:t xml:space="preserve">the </w:t>
      </w:r>
      <w:r>
        <w:t xml:space="preserve">medical frailty </w:t>
      </w:r>
      <w:r w:rsidR="1AB7F4D8">
        <w:t>exclusion</w:t>
      </w:r>
      <w:r>
        <w:t xml:space="preserve">. </w:t>
      </w:r>
      <w:r w:rsidR="68B64585" w:rsidRPr="4F65B664">
        <w:rPr>
          <w:b/>
          <w:bCs/>
        </w:rPr>
        <w:t xml:space="preserve">We urge CMS to </w:t>
      </w:r>
      <w:r w:rsidR="7F3DBAB2" w:rsidRPr="4F65B664">
        <w:rPr>
          <w:b/>
          <w:bCs/>
        </w:rPr>
        <w:t>eliminate</w:t>
      </w:r>
      <w:r w:rsidR="68B64585" w:rsidRPr="4F65B664">
        <w:rPr>
          <w:b/>
          <w:bCs/>
        </w:rPr>
        <w:t xml:space="preserve"> this additional requirement to the</w:t>
      </w:r>
      <w:r w:rsidR="023A7A7D" w:rsidRPr="4F65B664">
        <w:rPr>
          <w:b/>
          <w:bCs/>
        </w:rPr>
        <w:t xml:space="preserve"> </w:t>
      </w:r>
      <w:r w:rsidR="68B64585" w:rsidRPr="4F65B664">
        <w:rPr>
          <w:b/>
          <w:bCs/>
        </w:rPr>
        <w:t>medical f</w:t>
      </w:r>
      <w:r w:rsidR="03E6971E" w:rsidRPr="4F65B664">
        <w:rPr>
          <w:b/>
          <w:bCs/>
        </w:rPr>
        <w:t>railty</w:t>
      </w:r>
      <w:r w:rsidR="68B64585" w:rsidRPr="4F65B664">
        <w:rPr>
          <w:b/>
          <w:bCs/>
        </w:rPr>
        <w:t xml:space="preserve"> </w:t>
      </w:r>
      <w:r w:rsidR="2EA46C94" w:rsidRPr="4F65B664">
        <w:rPr>
          <w:b/>
          <w:bCs/>
        </w:rPr>
        <w:t>exclusion</w:t>
      </w:r>
      <w:r w:rsidR="68B64585" w:rsidRPr="4F65B664">
        <w:rPr>
          <w:b/>
          <w:bCs/>
        </w:rPr>
        <w:t xml:space="preserve"> focusing on </w:t>
      </w:r>
      <w:r w:rsidR="7DE5B627" w:rsidRPr="4F65B664">
        <w:rPr>
          <w:b/>
          <w:bCs/>
        </w:rPr>
        <w:t>ability</w:t>
      </w:r>
      <w:r w:rsidR="68B64585" w:rsidRPr="4F65B664">
        <w:rPr>
          <w:b/>
          <w:bCs/>
        </w:rPr>
        <w:t xml:space="preserve"> to perform work or </w:t>
      </w:r>
      <w:r w:rsidR="1982B6C1" w:rsidRPr="4F65B664">
        <w:rPr>
          <w:b/>
          <w:bCs/>
        </w:rPr>
        <w:t>community</w:t>
      </w:r>
      <w:r w:rsidR="68B64585" w:rsidRPr="4F65B664">
        <w:rPr>
          <w:b/>
          <w:bCs/>
        </w:rPr>
        <w:t xml:space="preserve"> engagement activities. </w:t>
      </w:r>
    </w:p>
    <w:p w14:paraId="08279CA6" w14:textId="77777777" w:rsidR="00C559E5" w:rsidRDefault="00C559E5" w:rsidP="00C559E5">
      <w:pPr>
        <w:spacing w:after="0" w:line="240" w:lineRule="auto"/>
      </w:pPr>
    </w:p>
    <w:p w14:paraId="72B13331" w14:textId="77777777" w:rsidR="00C559E5" w:rsidRDefault="00C559E5" w:rsidP="00C559E5">
      <w:pPr>
        <w:spacing w:after="0" w:line="240" w:lineRule="auto"/>
      </w:pPr>
    </w:p>
    <w:p w14:paraId="70DC9D44" w14:textId="1E7252AE" w:rsidR="009A27AD" w:rsidRPr="00D81053" w:rsidRDefault="0ACF1908" w:rsidP="4F65B664">
      <w:pPr>
        <w:spacing w:after="0" w:line="240" w:lineRule="auto"/>
        <w:rPr>
          <w:b/>
          <w:bCs/>
        </w:rPr>
      </w:pPr>
      <w:r w:rsidRPr="4F65B664">
        <w:rPr>
          <w:b/>
          <w:bCs/>
        </w:rPr>
        <w:lastRenderedPageBreak/>
        <w:t xml:space="preserve">Lack of </w:t>
      </w:r>
      <w:r w:rsidR="35CF1841" w:rsidRPr="4F65B664">
        <w:rPr>
          <w:b/>
          <w:bCs/>
        </w:rPr>
        <w:t>S</w:t>
      </w:r>
      <w:r w:rsidRPr="4F65B664">
        <w:rPr>
          <w:b/>
          <w:bCs/>
        </w:rPr>
        <w:t xml:space="preserve">tandardization </w:t>
      </w:r>
      <w:r w:rsidR="35CF1841" w:rsidRPr="4F65B664">
        <w:rPr>
          <w:b/>
          <w:bCs/>
        </w:rPr>
        <w:t>C</w:t>
      </w:r>
      <w:r w:rsidRPr="4F65B664">
        <w:rPr>
          <w:b/>
          <w:bCs/>
        </w:rPr>
        <w:t xml:space="preserve">reates </w:t>
      </w:r>
      <w:r w:rsidR="35CF1841" w:rsidRPr="4F65B664">
        <w:rPr>
          <w:b/>
          <w:bCs/>
        </w:rPr>
        <w:t>Co</w:t>
      </w:r>
      <w:r w:rsidRPr="4F65B664">
        <w:rPr>
          <w:b/>
          <w:bCs/>
        </w:rPr>
        <w:t xml:space="preserve">mpliance </w:t>
      </w:r>
      <w:r w:rsidR="35CF1841" w:rsidRPr="4F65B664">
        <w:rPr>
          <w:b/>
          <w:bCs/>
        </w:rPr>
        <w:t>R</w:t>
      </w:r>
      <w:r w:rsidRPr="4F65B664">
        <w:rPr>
          <w:b/>
          <w:bCs/>
        </w:rPr>
        <w:t>isk</w:t>
      </w:r>
    </w:p>
    <w:p w14:paraId="03D45E3B" w14:textId="77777777" w:rsidR="00D81053" w:rsidRDefault="00D81053" w:rsidP="005C21D4">
      <w:pPr>
        <w:pStyle w:val="ListParagraph"/>
        <w:spacing w:after="0" w:line="240" w:lineRule="auto"/>
      </w:pPr>
    </w:p>
    <w:p w14:paraId="00F9C80D" w14:textId="52CC8318" w:rsidR="00C559E5" w:rsidRDefault="68B64585" w:rsidP="00C559E5">
      <w:pPr>
        <w:spacing w:after="0" w:line="240" w:lineRule="auto"/>
      </w:pPr>
      <w:r>
        <w:t xml:space="preserve">Furthermore, </w:t>
      </w:r>
      <w:r w:rsidR="363EB4B1">
        <w:t xml:space="preserve">requiring states to verify a claim of </w:t>
      </w:r>
      <w:r w:rsidR="5E32981E">
        <w:t xml:space="preserve">substantial impairment resulting </w:t>
      </w:r>
      <w:r w:rsidR="4F324A64">
        <w:t>from</w:t>
      </w:r>
      <w:r w:rsidR="5E32981E">
        <w:t xml:space="preserve"> medical frailty </w:t>
      </w:r>
      <w:r>
        <w:t xml:space="preserve">would greatly hinder their ability to meet the requirements of the statute. </w:t>
      </w:r>
      <w:r w:rsidR="322C75F4">
        <w:t>S</w:t>
      </w:r>
      <w:r>
        <w:t xml:space="preserve">tates have already begun implementation planning based off statutory categories. </w:t>
      </w:r>
      <w:r w:rsidR="322C75F4">
        <w:t xml:space="preserve">With work and community engagement requirements to take effect in less than a year, </w:t>
      </w:r>
      <w:r w:rsidR="130F1D16">
        <w:t xml:space="preserve">adding the new </w:t>
      </w:r>
      <w:r w:rsidR="75D669EA">
        <w:t>requirements</w:t>
      </w:r>
      <w:r w:rsidR="322C75F4">
        <w:t xml:space="preserve"> at this late date</w:t>
      </w:r>
      <w:r>
        <w:t xml:space="preserve"> </w:t>
      </w:r>
      <w:r w:rsidR="322C75F4">
        <w:t xml:space="preserve">means states </w:t>
      </w:r>
      <w:r>
        <w:t>must quickly develop new methodologies, screening tools and verifications processes within a condensed timeframe to remain compliant. This threatens most every state’s readiness for a January 2027 effective date.</w:t>
      </w:r>
    </w:p>
    <w:p w14:paraId="406DC0CC" w14:textId="7FF9C715" w:rsidR="00C559E5" w:rsidRPr="009A27AD" w:rsidRDefault="00C559E5" w:rsidP="00A55A84">
      <w:pPr>
        <w:pStyle w:val="ListParagraph"/>
        <w:spacing w:after="0" w:line="240" w:lineRule="auto"/>
        <w:ind w:left="0"/>
      </w:pPr>
    </w:p>
    <w:p w14:paraId="2DE6F7E5" w14:textId="47197EAD" w:rsidR="009A27AD" w:rsidRPr="009A27AD" w:rsidRDefault="35CF1841" w:rsidP="009A27AD">
      <w:pPr>
        <w:spacing w:after="0" w:line="240" w:lineRule="auto"/>
      </w:pPr>
      <w:r>
        <w:t xml:space="preserve">The rule places states in a difficult position by </w:t>
      </w:r>
      <w:r w:rsidR="048F867B">
        <w:t>failing</w:t>
      </w:r>
      <w:r w:rsidR="2450E3E8">
        <w:t xml:space="preserve"> to provide any guidance on what </w:t>
      </w:r>
      <w:r w:rsidR="5F8D9701">
        <w:t>constitutes</w:t>
      </w:r>
      <w:r w:rsidR="4A63667F">
        <w:t xml:space="preserve"> significant impairment with the ability to comply with the </w:t>
      </w:r>
      <w:r w:rsidR="52F6C700">
        <w:t xml:space="preserve">work and </w:t>
      </w:r>
      <w:r w:rsidR="76C94609">
        <w:t>community</w:t>
      </w:r>
      <w:r w:rsidR="52F6C700">
        <w:t xml:space="preserve"> engagement </w:t>
      </w:r>
      <w:r w:rsidR="679FEC3E">
        <w:t xml:space="preserve">requirements. </w:t>
      </w:r>
      <w:r>
        <w:t>This lack of clear federal standards is particularly concerning given CMS's indication that state determinations will be subject to audit and potential financial penalties. States may face compliance findings because they relied on reasonable interpretations in an area where CMS has provided limited direction. This will result in significant operational uncertainty and increased administrative burden as states attempt to balance protecting beneficiaries, ensuring compliance, and avoiding future audit risk.</w:t>
      </w:r>
    </w:p>
    <w:p w14:paraId="10C0DCF8" w14:textId="77777777" w:rsidR="009A27AD" w:rsidRPr="009A27AD" w:rsidRDefault="009A27AD" w:rsidP="009A27AD">
      <w:pPr>
        <w:spacing w:after="0" w:line="240" w:lineRule="auto"/>
      </w:pPr>
    </w:p>
    <w:p w14:paraId="6E176EB5" w14:textId="77777777" w:rsidR="00382089" w:rsidRDefault="35CF1841" w:rsidP="009A27AD">
      <w:pPr>
        <w:spacing w:after="0" w:line="240" w:lineRule="auto"/>
      </w:pPr>
      <w:r>
        <w:t xml:space="preserve">Without objective criteria or safe harbors, states may feel compelled to adopt overly restrictive approaches to minimize audit exposure, increasing the likelihood that medically vulnerable individuals who should qualify for the exemption will face additional barriers to maintaining coverage. </w:t>
      </w:r>
    </w:p>
    <w:p w14:paraId="0374BFF6" w14:textId="77777777" w:rsidR="00382089" w:rsidRDefault="00382089" w:rsidP="009A27AD">
      <w:pPr>
        <w:spacing w:after="0" w:line="240" w:lineRule="auto"/>
      </w:pPr>
    </w:p>
    <w:p w14:paraId="770E2B50" w14:textId="5332029D" w:rsidR="00C027B7" w:rsidRDefault="004D3791" w:rsidP="009A27AD">
      <w:pPr>
        <w:spacing w:after="0" w:line="240" w:lineRule="auto"/>
      </w:pPr>
      <w:r>
        <w:t>[</w:t>
      </w:r>
      <w:r w:rsidR="00092E43" w:rsidRPr="005841F1">
        <w:rPr>
          <w:highlight w:val="yellow"/>
        </w:rPr>
        <w:t>OP</w:t>
      </w:r>
      <w:r w:rsidR="002961F9" w:rsidRPr="005841F1">
        <w:rPr>
          <w:highlight w:val="yellow"/>
        </w:rPr>
        <w:t>TION</w:t>
      </w:r>
      <w:r w:rsidR="00D65133" w:rsidRPr="005841F1">
        <w:rPr>
          <w:highlight w:val="yellow"/>
        </w:rPr>
        <w:t>AL</w:t>
      </w:r>
      <w:r w:rsidR="006764D6" w:rsidRPr="005841F1">
        <w:rPr>
          <w:highlight w:val="yellow"/>
        </w:rPr>
        <w:t xml:space="preserve">: </w:t>
      </w:r>
      <w:r w:rsidR="007433CE" w:rsidRPr="005841F1">
        <w:rPr>
          <w:highlight w:val="yellow"/>
        </w:rPr>
        <w:t>In</w:t>
      </w:r>
      <w:r w:rsidR="00EB4661" w:rsidRPr="005841F1">
        <w:rPr>
          <w:highlight w:val="yellow"/>
        </w:rPr>
        <w:t>sert</w:t>
      </w:r>
      <w:r w:rsidR="0034312D" w:rsidRPr="005841F1">
        <w:rPr>
          <w:highlight w:val="yellow"/>
        </w:rPr>
        <w:t xml:space="preserve"> br</w:t>
      </w:r>
      <w:r w:rsidR="001E205C" w:rsidRPr="005841F1">
        <w:rPr>
          <w:highlight w:val="yellow"/>
        </w:rPr>
        <w:t>ief discu</w:t>
      </w:r>
      <w:r w:rsidR="00F42BC3" w:rsidRPr="005841F1">
        <w:rPr>
          <w:highlight w:val="yellow"/>
        </w:rPr>
        <w:t xml:space="preserve">ssion on </w:t>
      </w:r>
      <w:r w:rsidR="002A4F2A" w:rsidRPr="005841F1">
        <w:rPr>
          <w:highlight w:val="yellow"/>
        </w:rPr>
        <w:t xml:space="preserve">how </w:t>
      </w:r>
      <w:r w:rsidR="00807EED" w:rsidRPr="005841F1">
        <w:rPr>
          <w:highlight w:val="yellow"/>
        </w:rPr>
        <w:t>th</w:t>
      </w:r>
      <w:r w:rsidR="005218E9" w:rsidRPr="005841F1">
        <w:rPr>
          <w:highlight w:val="yellow"/>
        </w:rPr>
        <w:t>e</w:t>
      </w:r>
      <w:r w:rsidR="007F3133" w:rsidRPr="005841F1">
        <w:rPr>
          <w:highlight w:val="yellow"/>
        </w:rPr>
        <w:t xml:space="preserve"> rule </w:t>
      </w:r>
      <w:r w:rsidR="00C275D0" w:rsidRPr="005841F1">
        <w:rPr>
          <w:highlight w:val="yellow"/>
        </w:rPr>
        <w:t>would impac</w:t>
      </w:r>
      <w:r w:rsidR="001D1094" w:rsidRPr="005841F1">
        <w:rPr>
          <w:highlight w:val="yellow"/>
        </w:rPr>
        <w:t xml:space="preserve">t </w:t>
      </w:r>
      <w:r w:rsidR="009D3769" w:rsidRPr="005841F1">
        <w:rPr>
          <w:highlight w:val="yellow"/>
        </w:rPr>
        <w:t>the peopl</w:t>
      </w:r>
      <w:r w:rsidR="00F043FC" w:rsidRPr="005841F1">
        <w:rPr>
          <w:highlight w:val="yellow"/>
        </w:rPr>
        <w:t xml:space="preserve">e you </w:t>
      </w:r>
      <w:r w:rsidR="00ED1A8B" w:rsidRPr="005841F1">
        <w:rPr>
          <w:highlight w:val="yellow"/>
        </w:rPr>
        <w:t>serve</w:t>
      </w:r>
      <w:r w:rsidR="00F3739D" w:rsidRPr="005841F1">
        <w:rPr>
          <w:highlight w:val="yellow"/>
        </w:rPr>
        <w:t xml:space="preserve"> or those</w:t>
      </w:r>
      <w:r w:rsidR="00EE3556" w:rsidRPr="005841F1">
        <w:rPr>
          <w:highlight w:val="yellow"/>
        </w:rPr>
        <w:t xml:space="preserve"> who are m</w:t>
      </w:r>
      <w:r w:rsidR="005C1D78" w:rsidRPr="005841F1">
        <w:rPr>
          <w:highlight w:val="yellow"/>
        </w:rPr>
        <w:t>edicall</w:t>
      </w:r>
      <w:r w:rsidR="006033C0" w:rsidRPr="005841F1">
        <w:rPr>
          <w:highlight w:val="yellow"/>
        </w:rPr>
        <w:t>y fr</w:t>
      </w:r>
      <w:r w:rsidR="004C3782" w:rsidRPr="005841F1">
        <w:rPr>
          <w:highlight w:val="yellow"/>
        </w:rPr>
        <w:t>ail in your</w:t>
      </w:r>
      <w:r w:rsidR="00C70F4C" w:rsidRPr="005841F1">
        <w:rPr>
          <w:highlight w:val="yellow"/>
        </w:rPr>
        <w:t xml:space="preserve"> commu</w:t>
      </w:r>
      <w:r w:rsidR="000D549C" w:rsidRPr="005841F1">
        <w:rPr>
          <w:highlight w:val="yellow"/>
        </w:rPr>
        <w:t>nity</w:t>
      </w:r>
      <w:r w:rsidR="00682D91">
        <w:t>]</w:t>
      </w:r>
    </w:p>
    <w:p w14:paraId="0F513132" w14:textId="5C5D0177" w:rsidR="00BC7BAB" w:rsidRDefault="00BC7BAB" w:rsidP="009A27AD">
      <w:pPr>
        <w:spacing w:after="0" w:line="240" w:lineRule="auto"/>
      </w:pPr>
    </w:p>
    <w:p w14:paraId="667FDD73" w14:textId="1B14FD96" w:rsidR="00957B13" w:rsidRDefault="15AE8788" w:rsidP="00957B13">
      <w:pPr>
        <w:spacing w:after="0" w:line="240" w:lineRule="auto"/>
        <w:rPr>
          <w:b/>
          <w:bCs/>
        </w:rPr>
      </w:pPr>
      <w:r w:rsidRPr="00A55A84">
        <w:rPr>
          <w:b/>
          <w:bCs/>
        </w:rPr>
        <w:t>Again,</w:t>
      </w:r>
      <w:r w:rsidRPr="00A55A84" w:rsidDel="008B1B4D">
        <w:rPr>
          <w:b/>
          <w:bCs/>
        </w:rPr>
        <w:t xml:space="preserve"> </w:t>
      </w:r>
      <w:r w:rsidR="008B1B4D" w:rsidRPr="005841F1">
        <w:rPr>
          <w:b/>
          <w:bCs/>
          <w:highlight w:val="yellow"/>
        </w:rPr>
        <w:t>[</w:t>
      </w:r>
      <w:r w:rsidR="12F0BEF6" w:rsidRPr="005841F1">
        <w:rPr>
          <w:b/>
          <w:bCs/>
          <w:i/>
          <w:iCs/>
          <w:highlight w:val="yellow"/>
        </w:rPr>
        <w:t>Insert name or organization</w:t>
      </w:r>
      <w:r w:rsidR="401DC0B2" w:rsidRPr="005841F1">
        <w:rPr>
          <w:b/>
          <w:bCs/>
          <w:highlight w:val="yellow"/>
        </w:rPr>
        <w:t>]</w:t>
      </w:r>
      <w:r w:rsidRPr="2FE1159D">
        <w:rPr>
          <w:b/>
          <w:bCs/>
        </w:rPr>
        <w:t xml:space="preserve"> urges CMS to </w:t>
      </w:r>
      <w:r w:rsidR="113E1A32" w:rsidRPr="2FE1159D">
        <w:rPr>
          <w:b/>
          <w:bCs/>
        </w:rPr>
        <w:t xml:space="preserve">withdraw </w:t>
      </w:r>
      <w:r w:rsidRPr="2FE1159D">
        <w:rPr>
          <w:b/>
          <w:bCs/>
        </w:rPr>
        <w:t xml:space="preserve">this </w:t>
      </w:r>
      <w:r w:rsidR="095D4E4C" w:rsidRPr="2FE1159D">
        <w:rPr>
          <w:b/>
          <w:bCs/>
        </w:rPr>
        <w:t xml:space="preserve">additional requirement to </w:t>
      </w:r>
      <w:r w:rsidR="50F64C88" w:rsidRPr="2FE1159D">
        <w:rPr>
          <w:b/>
          <w:bCs/>
        </w:rPr>
        <w:t xml:space="preserve">the medical </w:t>
      </w:r>
      <w:r w:rsidR="113E1A32" w:rsidRPr="2FE1159D">
        <w:rPr>
          <w:b/>
          <w:bCs/>
        </w:rPr>
        <w:t>frailty</w:t>
      </w:r>
      <w:r w:rsidR="50F64C88" w:rsidRPr="2FE1159D">
        <w:rPr>
          <w:b/>
          <w:bCs/>
        </w:rPr>
        <w:t xml:space="preserve"> </w:t>
      </w:r>
      <w:r w:rsidR="113E1A32" w:rsidRPr="2FE1159D">
        <w:rPr>
          <w:b/>
          <w:bCs/>
        </w:rPr>
        <w:t>determination</w:t>
      </w:r>
      <w:r w:rsidR="50F64C88" w:rsidRPr="2FE1159D">
        <w:rPr>
          <w:b/>
          <w:bCs/>
        </w:rPr>
        <w:t xml:space="preserve">, beyond </w:t>
      </w:r>
      <w:r w:rsidR="095D4E4C" w:rsidRPr="2FE1159D">
        <w:rPr>
          <w:b/>
          <w:bCs/>
        </w:rPr>
        <w:t>what Congress intended</w:t>
      </w:r>
      <w:r w:rsidR="50F64C88" w:rsidRPr="2FE1159D">
        <w:rPr>
          <w:b/>
          <w:bCs/>
        </w:rPr>
        <w:t>.</w:t>
      </w:r>
      <w:r w:rsidR="50F64C88">
        <w:t xml:space="preserve"> </w:t>
      </w:r>
      <w:r w:rsidR="113E1A32">
        <w:t>Should</w:t>
      </w:r>
      <w:r w:rsidR="50F64C88">
        <w:t xml:space="preserve"> CMS </w:t>
      </w:r>
      <w:r w:rsidR="113E1A32">
        <w:t>pursue</w:t>
      </w:r>
      <w:r w:rsidR="50F64C88">
        <w:t xml:space="preserve"> this course, </w:t>
      </w:r>
      <w:r w:rsidR="113E1A32">
        <w:t>however</w:t>
      </w:r>
      <w:r w:rsidR="50F64C88">
        <w:t xml:space="preserve">, it must </w:t>
      </w:r>
      <w:r w:rsidR="113E1A32">
        <w:t>provide clearer</w:t>
      </w:r>
      <w:r w:rsidR="35CF1841">
        <w:t>, more standardized guidance that allows states to administer the medical frailty exemption consistently and confidently while reducing the risk of unnecessary coverage losses</w:t>
      </w:r>
      <w:r w:rsidR="35CF1841" w:rsidRPr="2FE1159D">
        <w:rPr>
          <w:b/>
          <w:bCs/>
        </w:rPr>
        <w:t>.</w:t>
      </w:r>
    </w:p>
    <w:p w14:paraId="14F3F386" w14:textId="77777777" w:rsidR="00957B13" w:rsidRDefault="00957B13" w:rsidP="00957B13">
      <w:pPr>
        <w:spacing w:after="0" w:line="240" w:lineRule="auto"/>
        <w:rPr>
          <w:b/>
          <w:bCs/>
        </w:rPr>
      </w:pPr>
    </w:p>
    <w:p w14:paraId="7AE0693C" w14:textId="1FDA4E20" w:rsidR="000D0836" w:rsidRPr="00957B13" w:rsidRDefault="0823259F" w:rsidP="00957B13">
      <w:pPr>
        <w:spacing w:after="0" w:line="240" w:lineRule="auto"/>
        <w:rPr>
          <w:b/>
          <w:bCs/>
        </w:rPr>
      </w:pPr>
      <w:r w:rsidRPr="00957B13">
        <w:rPr>
          <w:b/>
          <w:bCs/>
        </w:rPr>
        <w:t>Administrative Burden for Patient and Provider</w:t>
      </w:r>
    </w:p>
    <w:p w14:paraId="14AD7F7A" w14:textId="11D8F481" w:rsidR="000D0836" w:rsidRDefault="000D0836" w:rsidP="4F65B664">
      <w:pPr>
        <w:spacing w:after="0" w:line="240" w:lineRule="auto"/>
        <w:rPr>
          <w:b/>
          <w:bCs/>
        </w:rPr>
      </w:pPr>
    </w:p>
    <w:p w14:paraId="2C2BB3AB" w14:textId="468E00DC" w:rsidR="0009152E" w:rsidRDefault="00CE064D" w:rsidP="00D30801">
      <w:pPr>
        <w:spacing w:after="0" w:line="240" w:lineRule="auto"/>
      </w:pPr>
      <w:proofErr w:type="gramStart"/>
      <w:r>
        <w:t>T</w:t>
      </w:r>
      <w:r w:rsidR="00594C66">
        <w:t>he</w:t>
      </w:r>
      <w:r w:rsidR="00FB1F6F">
        <w:t xml:space="preserve"> statut</w:t>
      </w:r>
      <w:r w:rsidR="00031807">
        <w:t>e</w:t>
      </w:r>
      <w:proofErr w:type="gramEnd"/>
      <w:r w:rsidR="00031807">
        <w:t xml:space="preserve"> </w:t>
      </w:r>
      <w:r w:rsidR="005A54F3">
        <w:t>gives</w:t>
      </w:r>
      <w:r w:rsidR="000A6399">
        <w:t xml:space="preserve"> stat</w:t>
      </w:r>
      <w:r w:rsidR="00E562C5">
        <w:t xml:space="preserve">es </w:t>
      </w:r>
      <w:r w:rsidR="00291C9E">
        <w:t xml:space="preserve">flexibility </w:t>
      </w:r>
      <w:r w:rsidR="00501828">
        <w:t>in instance</w:t>
      </w:r>
      <w:r w:rsidR="00AD10C6">
        <w:t>s whe</w:t>
      </w:r>
      <w:r w:rsidR="000138A5">
        <w:t>r</w:t>
      </w:r>
      <w:r w:rsidR="00027379">
        <w:t>e</w:t>
      </w:r>
      <w:r w:rsidR="00AD10C6">
        <w:t xml:space="preserve"> the </w:t>
      </w:r>
      <w:r w:rsidR="00275A42">
        <w:t>s</w:t>
      </w:r>
      <w:r w:rsidR="00EC52B5">
        <w:t xml:space="preserve">tate </w:t>
      </w:r>
      <w:r w:rsidR="00AE5FE9">
        <w:t>does</w:t>
      </w:r>
      <w:r w:rsidR="00972D68">
        <w:t xml:space="preserve"> not already have</w:t>
      </w:r>
      <w:r w:rsidR="00464327">
        <w:t xml:space="preserve"> enou</w:t>
      </w:r>
      <w:r w:rsidR="00E46A50">
        <w:t xml:space="preserve">gh </w:t>
      </w:r>
      <w:r w:rsidR="008C387E">
        <w:t>information</w:t>
      </w:r>
      <w:r w:rsidR="006437DD">
        <w:t xml:space="preserve"> </w:t>
      </w:r>
      <w:r w:rsidR="002A537B">
        <w:t>to ver</w:t>
      </w:r>
      <w:r w:rsidR="00170D27">
        <w:t>ify</w:t>
      </w:r>
      <w:r w:rsidR="00987269">
        <w:t xml:space="preserve"> th</w:t>
      </w:r>
      <w:r w:rsidR="00411DE0">
        <w:t>a</w:t>
      </w:r>
      <w:r w:rsidR="0003270D">
        <w:t>t</w:t>
      </w:r>
      <w:r w:rsidR="0050220E">
        <w:t xml:space="preserve"> an </w:t>
      </w:r>
      <w:r w:rsidR="00170D24">
        <w:t>individual</w:t>
      </w:r>
      <w:r w:rsidR="00302BA1">
        <w:t xml:space="preserve"> </w:t>
      </w:r>
      <w:r w:rsidR="004330DA">
        <w:t>qualifies</w:t>
      </w:r>
      <w:r w:rsidR="003D5ED8">
        <w:t xml:space="preserve"> as </w:t>
      </w:r>
      <w:r w:rsidR="001E449C">
        <w:t xml:space="preserve">medically </w:t>
      </w:r>
      <w:r w:rsidR="00034BDC">
        <w:t>frail</w:t>
      </w:r>
      <w:r w:rsidR="001E449C">
        <w:t xml:space="preserve">. </w:t>
      </w:r>
      <w:r w:rsidR="001B69BB">
        <w:t xml:space="preserve"> </w:t>
      </w:r>
      <w:r w:rsidR="00BB22F7">
        <w:t>The</w:t>
      </w:r>
      <w:r w:rsidR="00960E0B">
        <w:t xml:space="preserve"> law </w:t>
      </w:r>
      <w:r w:rsidR="00305055">
        <w:t>a</w:t>
      </w:r>
      <w:r w:rsidR="002B70A9">
        <w:t>llow</w:t>
      </w:r>
      <w:r w:rsidR="00FA2ECE">
        <w:t>s state</w:t>
      </w:r>
      <w:r w:rsidR="005C3185">
        <w:t>s to choo</w:t>
      </w:r>
      <w:r w:rsidR="00F33BBA">
        <w:t>se to re</w:t>
      </w:r>
      <w:r w:rsidR="00B90093">
        <w:t>quire</w:t>
      </w:r>
      <w:r w:rsidR="00E37433">
        <w:t xml:space="preserve"> t</w:t>
      </w:r>
      <w:r w:rsidR="007D0D59">
        <w:t xml:space="preserve">he </w:t>
      </w:r>
      <w:r w:rsidR="007D7FB3">
        <w:t>individual</w:t>
      </w:r>
      <w:r w:rsidR="007D0D59">
        <w:t xml:space="preserve"> to pr</w:t>
      </w:r>
      <w:r w:rsidR="00821CB5">
        <w:t xml:space="preserve">ovide </w:t>
      </w:r>
      <w:r w:rsidR="008F543E">
        <w:t xml:space="preserve">addition </w:t>
      </w:r>
      <w:r w:rsidR="00CC7756">
        <w:t>documentation</w:t>
      </w:r>
      <w:r w:rsidR="005116E6">
        <w:t xml:space="preserve"> or to re</w:t>
      </w:r>
      <w:r w:rsidR="0045701F">
        <w:t>l</w:t>
      </w:r>
      <w:r w:rsidR="004D4FD6">
        <w:t>y on</w:t>
      </w:r>
      <w:r w:rsidR="00997878">
        <w:t xml:space="preserve"> </w:t>
      </w:r>
      <w:r w:rsidR="004567D6">
        <w:t xml:space="preserve">his </w:t>
      </w:r>
      <w:r w:rsidR="00434023">
        <w:t>or he</w:t>
      </w:r>
      <w:r w:rsidR="00E36934">
        <w:t xml:space="preserve">r </w:t>
      </w:r>
      <w:r w:rsidR="00206454">
        <w:t>sel</w:t>
      </w:r>
      <w:r w:rsidR="00FA3CFC">
        <w:t>f</w:t>
      </w:r>
      <w:r w:rsidR="00DF29E0">
        <w:t>-</w:t>
      </w:r>
      <w:r w:rsidR="00AA02BF">
        <w:t>att</w:t>
      </w:r>
      <w:r w:rsidR="00540BE7">
        <w:t>est</w:t>
      </w:r>
      <w:r w:rsidR="00A810B6">
        <w:t>ation</w:t>
      </w:r>
      <w:r w:rsidR="00420C72">
        <w:t xml:space="preserve">. </w:t>
      </w:r>
      <w:r w:rsidR="008B6224">
        <w:t xml:space="preserve"> </w:t>
      </w:r>
      <w:r w:rsidR="003E515E">
        <w:t>T</w:t>
      </w:r>
      <w:r w:rsidR="00D4231D">
        <w:t>he I</w:t>
      </w:r>
      <w:r w:rsidR="00391D1C">
        <w:t>F</w:t>
      </w:r>
      <w:r w:rsidR="00E01392">
        <w:t>C howeve</w:t>
      </w:r>
      <w:r w:rsidR="006351B5">
        <w:t xml:space="preserve">r only </w:t>
      </w:r>
      <w:r w:rsidR="006C5611">
        <w:t xml:space="preserve">allows </w:t>
      </w:r>
      <w:r w:rsidR="30487BA9">
        <w:t>self</w:t>
      </w:r>
      <w:r w:rsidR="008A0555">
        <w:t>-</w:t>
      </w:r>
      <w:r w:rsidR="1A702FD9">
        <w:t>attestation</w:t>
      </w:r>
      <w:r w:rsidR="00C972E3">
        <w:t xml:space="preserve"> </w:t>
      </w:r>
      <w:r w:rsidR="000E2DE2">
        <w:t xml:space="preserve">once </w:t>
      </w:r>
      <w:r w:rsidR="009677EB">
        <w:t>starting</w:t>
      </w:r>
      <w:r w:rsidR="0008686F">
        <w:t xml:space="preserve"> in 2</w:t>
      </w:r>
      <w:r w:rsidR="00AF53E9">
        <w:t>02</w:t>
      </w:r>
      <w:r w:rsidR="00C17C48">
        <w:t>8.</w:t>
      </w:r>
      <w:r w:rsidR="0088550B">
        <w:t xml:space="preserve"> </w:t>
      </w:r>
      <w:r w:rsidR="14499282">
        <w:t xml:space="preserve">After that, if the state cannot confirm their status using existing data, </w:t>
      </w:r>
      <w:r w:rsidR="00DD272F">
        <w:t xml:space="preserve">the </w:t>
      </w:r>
      <w:r w:rsidR="001B5CE4">
        <w:t>state must</w:t>
      </w:r>
      <w:r w:rsidR="0026389C">
        <w:t xml:space="preserve"> require</w:t>
      </w:r>
      <w:r w:rsidR="009453CD">
        <w:t xml:space="preserve"> </w:t>
      </w:r>
      <w:r w:rsidR="14499282">
        <w:t>the person t</w:t>
      </w:r>
      <w:r w:rsidR="007F49DB">
        <w:t>o</w:t>
      </w:r>
      <w:r w:rsidR="14499282">
        <w:t xml:space="preserve"> provide document</w:t>
      </w:r>
      <w:r w:rsidR="005F1D40">
        <w:t>at</w:t>
      </w:r>
      <w:r w:rsidR="005E44E2">
        <w:t>i</w:t>
      </w:r>
      <w:r w:rsidR="00BC3115">
        <w:t>on</w:t>
      </w:r>
      <w:r w:rsidR="14499282">
        <w:t>, such as medical records or a doctor's certification.</w:t>
      </w:r>
      <w:r w:rsidR="15FA15BB">
        <w:t xml:space="preserve"> </w:t>
      </w:r>
      <w:r w:rsidR="14499282">
        <w:t xml:space="preserve">This rule is stricter than what federal law appears to allow and creates </w:t>
      </w:r>
      <w:r w:rsidR="14499282">
        <w:lastRenderedPageBreak/>
        <w:t xml:space="preserve">practical problems for </w:t>
      </w:r>
      <w:proofErr w:type="gramStart"/>
      <w:r w:rsidR="14499282">
        <w:t>states.,</w:t>
      </w:r>
      <w:proofErr w:type="gramEnd"/>
      <w:r w:rsidR="14499282">
        <w:t xml:space="preserve"> </w:t>
      </w:r>
      <w:r w:rsidR="00B640DA">
        <w:t>S</w:t>
      </w:r>
      <w:r w:rsidR="14499282">
        <w:t>tates</w:t>
      </w:r>
      <w:r w:rsidR="00D571B4">
        <w:t xml:space="preserve"> </w:t>
      </w:r>
      <w:r w:rsidR="00596D8F">
        <w:t>had</w:t>
      </w:r>
      <w:r w:rsidR="14499282">
        <w:t xml:space="preserve"> expected to</w:t>
      </w:r>
      <w:r w:rsidR="00466668">
        <w:t xml:space="preserve"> have </w:t>
      </w:r>
      <w:r w:rsidR="005F0726">
        <w:t>the op</w:t>
      </w:r>
      <w:r w:rsidR="00875994">
        <w:t>tion to</w:t>
      </w:r>
      <w:r w:rsidR="14499282">
        <w:t xml:space="preserve"> use medical claims data and, when needed, a person's own statement to determine whether someone was medically frail. </w:t>
      </w:r>
    </w:p>
    <w:p w14:paraId="2AA4058B" w14:textId="77777777" w:rsidR="0009152E" w:rsidRDefault="0009152E" w:rsidP="00D30801">
      <w:pPr>
        <w:spacing w:after="0" w:line="240" w:lineRule="auto"/>
      </w:pPr>
    </w:p>
    <w:p w14:paraId="7888A638" w14:textId="3F68F60D" w:rsidR="000D0836" w:rsidRDefault="00284761" w:rsidP="00D30801">
      <w:pPr>
        <w:spacing w:after="0" w:line="240" w:lineRule="auto"/>
      </w:pPr>
      <w:r>
        <w:t>I</w:t>
      </w:r>
      <w:r w:rsidR="007B544B">
        <w:t>n add</w:t>
      </w:r>
      <w:r w:rsidR="00FB3AB6">
        <w:t>it</w:t>
      </w:r>
      <w:r w:rsidR="00037BBA">
        <w:t>ion</w:t>
      </w:r>
      <w:r w:rsidR="14499282" w:rsidDel="00176F90">
        <w:t xml:space="preserve">, </w:t>
      </w:r>
      <w:r w:rsidR="14499282">
        <w:t xml:space="preserve">the IFC changed the definition of medical frailty to include whether a person </w:t>
      </w:r>
      <w:proofErr w:type="gramStart"/>
      <w:r w:rsidR="14499282">
        <w:t>is able to</w:t>
      </w:r>
      <w:proofErr w:type="gramEnd"/>
      <w:r w:rsidR="14499282">
        <w:t xml:space="preserve"> work, something claims data usually cannot show. Because self-attestation is also limited, states may have no choice but to review medical records or obtain provider certifications, which can be time-consuming and difficult for state agencies to administer.</w:t>
      </w:r>
    </w:p>
    <w:p w14:paraId="6D7F7B3A" w14:textId="12523414" w:rsidR="000D0836" w:rsidRDefault="000D0836" w:rsidP="4F65B664">
      <w:pPr>
        <w:spacing w:after="0" w:line="240" w:lineRule="auto"/>
        <w:rPr>
          <w:b/>
          <w:bCs/>
        </w:rPr>
      </w:pPr>
    </w:p>
    <w:p w14:paraId="780FB770" w14:textId="15D881B7" w:rsidR="000D0836" w:rsidRDefault="033020B6" w:rsidP="4F65B664">
      <w:pPr>
        <w:spacing w:after="0" w:line="240" w:lineRule="auto"/>
      </w:pPr>
      <w:r>
        <w:t>Additionally, t</w:t>
      </w:r>
      <w:r w:rsidR="0C388EBB">
        <w:t>he populations most likely to qualify as medically frail—those with serious chronic conditions, behavioral health disorders, and complex disabilities—are also among those most likely to face barriers to obtaining provider documentation on the timeline the rule requires. Where the patient cannot obtain and provide the necessary document, the patient will lose coverage even if they qualify for the exclusion, which, in turn, will make it difficult to gather the documentation from medical appointments needed to re-establish eligibility for Medicaid.</w:t>
      </w:r>
    </w:p>
    <w:p w14:paraId="399B3FB0" w14:textId="39489FE0" w:rsidR="000D0836" w:rsidRDefault="000D0836" w:rsidP="4F65B664">
      <w:pPr>
        <w:spacing w:after="0" w:line="240" w:lineRule="auto"/>
        <w:rPr>
          <w:b/>
          <w:bCs/>
        </w:rPr>
      </w:pPr>
    </w:p>
    <w:p w14:paraId="51D8B78C" w14:textId="2EC72C99" w:rsidR="000D0836" w:rsidRDefault="288A4B2B" w:rsidP="00A55A84">
      <w:pPr>
        <w:spacing w:after="0" w:line="240" w:lineRule="auto"/>
        <w:rPr>
          <w:rFonts w:ascii="Aptos" w:eastAsia="Aptos" w:hAnsi="Aptos" w:cs="Aptos"/>
          <w:i/>
          <w:iCs/>
        </w:rPr>
      </w:pPr>
      <w:r w:rsidRPr="4F65B664">
        <w:rPr>
          <w:rFonts w:ascii="Aptos" w:eastAsia="Aptos" w:hAnsi="Aptos" w:cs="Aptos"/>
        </w:rPr>
        <w:t xml:space="preserve">Thank you for the opportunity to share these comments </w:t>
      </w:r>
      <w:proofErr w:type="gramStart"/>
      <w:r w:rsidRPr="4F65B664">
        <w:rPr>
          <w:rFonts w:ascii="Aptos" w:eastAsia="Aptos" w:hAnsi="Aptos" w:cs="Aptos"/>
        </w:rPr>
        <w:t>in regard to</w:t>
      </w:r>
      <w:proofErr w:type="gramEnd"/>
      <w:r w:rsidRPr="4F65B664">
        <w:rPr>
          <w:rFonts w:ascii="Aptos" w:eastAsia="Aptos" w:hAnsi="Aptos" w:cs="Aptos"/>
        </w:rPr>
        <w:t xml:space="preserve"> the Medicaid Community Engagement Requirement for Certain Individuals interim final rule</w:t>
      </w:r>
      <w:r w:rsidRPr="4F65B664">
        <w:rPr>
          <w:rFonts w:ascii="Aptos" w:eastAsia="Aptos" w:hAnsi="Aptos" w:cs="Aptos"/>
          <w:b/>
          <w:bCs/>
        </w:rPr>
        <w:t>. In closing, we strongly urge CMS to withdraw th</w:t>
      </w:r>
      <w:r w:rsidR="74CCA3E6" w:rsidRPr="4F65B664">
        <w:rPr>
          <w:rFonts w:ascii="Aptos" w:eastAsia="Aptos" w:hAnsi="Aptos" w:cs="Aptos"/>
          <w:b/>
          <w:bCs/>
        </w:rPr>
        <w:t>e</w:t>
      </w:r>
      <w:r w:rsidRPr="4F65B664">
        <w:rPr>
          <w:rFonts w:ascii="Aptos" w:eastAsia="Aptos" w:hAnsi="Aptos" w:cs="Aptos"/>
          <w:b/>
          <w:bCs/>
        </w:rPr>
        <w:t xml:space="preserve"> </w:t>
      </w:r>
      <w:r w:rsidR="584EAE53" w:rsidRPr="4F65B664">
        <w:rPr>
          <w:rFonts w:ascii="Aptos" w:eastAsia="Aptos" w:hAnsi="Aptos" w:cs="Aptos"/>
          <w:b/>
          <w:bCs/>
        </w:rPr>
        <w:t>additional</w:t>
      </w:r>
      <w:r w:rsidRPr="4F65B664">
        <w:rPr>
          <w:rFonts w:ascii="Aptos" w:eastAsia="Aptos" w:hAnsi="Aptos" w:cs="Aptos"/>
          <w:b/>
          <w:bCs/>
        </w:rPr>
        <w:t xml:space="preserve"> requirement</w:t>
      </w:r>
      <w:r w:rsidR="09F6C945" w:rsidRPr="4F65B664">
        <w:rPr>
          <w:rFonts w:ascii="Aptos" w:eastAsia="Aptos" w:hAnsi="Aptos" w:cs="Aptos"/>
          <w:b/>
          <w:bCs/>
        </w:rPr>
        <w:t>s for medical frailty exemptions. If CMS is to continue this path,</w:t>
      </w:r>
      <w:r w:rsidRPr="4F65B664" w:rsidDel="00E25EC4">
        <w:rPr>
          <w:rFonts w:ascii="Aptos" w:eastAsia="Aptos" w:hAnsi="Aptos" w:cs="Aptos"/>
          <w:b/>
          <w:bCs/>
        </w:rPr>
        <w:t xml:space="preserve"> </w:t>
      </w:r>
      <w:r w:rsidRPr="4F65B664">
        <w:rPr>
          <w:rFonts w:ascii="Aptos" w:eastAsia="Aptos" w:hAnsi="Aptos" w:cs="Aptos"/>
          <w:b/>
          <w:bCs/>
        </w:rPr>
        <w:t xml:space="preserve">states </w:t>
      </w:r>
      <w:r w:rsidR="003C7307">
        <w:rPr>
          <w:rFonts w:ascii="Aptos" w:eastAsia="Aptos" w:hAnsi="Aptos" w:cs="Aptos"/>
          <w:b/>
          <w:bCs/>
        </w:rPr>
        <w:t xml:space="preserve">must </w:t>
      </w:r>
      <w:r w:rsidRPr="4F65B664">
        <w:rPr>
          <w:rFonts w:ascii="Aptos" w:eastAsia="Aptos" w:hAnsi="Aptos" w:cs="Aptos"/>
          <w:b/>
          <w:bCs/>
        </w:rPr>
        <w:t>be</w:t>
      </w:r>
      <w:r w:rsidRPr="4F65B664" w:rsidDel="00CD4C10">
        <w:rPr>
          <w:rFonts w:ascii="Aptos" w:eastAsia="Aptos" w:hAnsi="Aptos" w:cs="Aptos"/>
          <w:b/>
          <w:bCs/>
        </w:rPr>
        <w:t xml:space="preserve"> </w:t>
      </w:r>
      <w:r w:rsidR="0083387F">
        <w:rPr>
          <w:rFonts w:ascii="Aptos" w:eastAsia="Aptos" w:hAnsi="Aptos" w:cs="Aptos"/>
          <w:b/>
          <w:bCs/>
        </w:rPr>
        <w:t>give</w:t>
      </w:r>
      <w:r w:rsidR="009A3321">
        <w:rPr>
          <w:rFonts w:ascii="Aptos" w:eastAsia="Aptos" w:hAnsi="Aptos" w:cs="Aptos"/>
          <w:b/>
          <w:bCs/>
        </w:rPr>
        <w:t>n</w:t>
      </w:r>
      <w:r w:rsidRPr="4F65B664">
        <w:rPr>
          <w:rFonts w:ascii="Aptos" w:eastAsia="Aptos" w:hAnsi="Aptos" w:cs="Aptos"/>
          <w:b/>
          <w:bCs/>
        </w:rPr>
        <w:t xml:space="preserve"> more time to implement these changes to ensure integrity of the program for those who are determined to be eligible, while maintaining a clear definition for those who do not meet the new standards.</w:t>
      </w:r>
      <w:r w:rsidRPr="4F65B664">
        <w:rPr>
          <w:rFonts w:ascii="Aptos" w:eastAsia="Aptos" w:hAnsi="Aptos" w:cs="Aptos"/>
        </w:rPr>
        <w:t xml:space="preserve"> We look forward to working with you on these issues to protect those who are most vulnerable. If you have any questions about these comments or need more information, please do not hesitate to contact </w:t>
      </w:r>
      <w:r w:rsidRPr="005841F1">
        <w:rPr>
          <w:rFonts w:ascii="Aptos" w:eastAsia="Aptos" w:hAnsi="Aptos" w:cs="Aptos"/>
          <w:highlight w:val="yellow"/>
        </w:rPr>
        <w:t>(</w:t>
      </w:r>
      <w:r w:rsidRPr="005841F1">
        <w:rPr>
          <w:rFonts w:ascii="Aptos" w:eastAsia="Aptos" w:hAnsi="Aptos" w:cs="Aptos"/>
          <w:i/>
          <w:iCs/>
          <w:highlight w:val="yellow"/>
        </w:rPr>
        <w:t>Insert Name and Contact Info for Point of Contact).</w:t>
      </w:r>
    </w:p>
    <w:p w14:paraId="223CE193" w14:textId="39EE6184" w:rsidR="000D0836" w:rsidRDefault="000D0836" w:rsidP="4F65B664">
      <w:pPr>
        <w:spacing w:after="0" w:line="240" w:lineRule="auto"/>
        <w:rPr>
          <w:b/>
          <w:bCs/>
        </w:rPr>
      </w:pPr>
    </w:p>
    <w:p w14:paraId="7B2EB953" w14:textId="74FF680C" w:rsidR="00D46AE7" w:rsidRDefault="00D46AE7" w:rsidP="4F65B664">
      <w:pPr>
        <w:spacing w:after="0" w:line="240" w:lineRule="auto"/>
      </w:pPr>
    </w:p>
    <w:p w14:paraId="56551C4A" w14:textId="1F07446A" w:rsidR="00D46AE7" w:rsidRDefault="0049446C" w:rsidP="00E837AC">
      <w:pPr>
        <w:spacing w:after="0" w:line="240" w:lineRule="auto"/>
      </w:pPr>
      <w:r>
        <w:t>Sincerely,</w:t>
      </w:r>
    </w:p>
    <w:p w14:paraId="6578E893" w14:textId="33F45E82" w:rsidR="006F2475" w:rsidRPr="00E837AC" w:rsidRDefault="00D46AE7" w:rsidP="00E837AC">
      <w:pPr>
        <w:spacing w:after="0" w:line="240" w:lineRule="auto"/>
      </w:pPr>
      <w:r w:rsidRPr="005841F1">
        <w:rPr>
          <w:highlight w:val="yellow"/>
        </w:rPr>
        <w:t>(</w:t>
      </w:r>
      <w:r w:rsidRPr="005841F1">
        <w:rPr>
          <w:i/>
          <w:iCs/>
          <w:highlight w:val="yellow"/>
        </w:rPr>
        <w:t>Sign Here)</w:t>
      </w:r>
      <w:r>
        <w:rPr>
          <w:i/>
          <w:iCs/>
        </w:rPr>
        <w:t xml:space="preserve"> </w:t>
      </w:r>
      <w:r w:rsidR="00952C59" w:rsidRPr="00952C59">
        <w:t xml:space="preserve">  </w:t>
      </w:r>
    </w:p>
    <w:p w14:paraId="739C05D8" w14:textId="1CCA513F" w:rsidR="000365A0" w:rsidRPr="000365A0" w:rsidRDefault="000365A0" w:rsidP="000365A0">
      <w:pPr>
        <w:spacing w:after="0" w:line="240" w:lineRule="auto"/>
        <w:rPr>
          <w:b/>
          <w:bCs/>
        </w:rPr>
      </w:pPr>
    </w:p>
    <w:sectPr w:rsidR="000365A0" w:rsidRPr="000365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001F4"/>
    <w:multiLevelType w:val="hybridMultilevel"/>
    <w:tmpl w:val="DF1498F0"/>
    <w:lvl w:ilvl="0" w:tplc="2664119A">
      <w:start w:val="1"/>
      <w:numFmt w:val="bullet"/>
      <w:lvlText w:val=""/>
      <w:lvlJc w:val="left"/>
      <w:pPr>
        <w:ind w:left="720" w:hanging="360"/>
      </w:pPr>
      <w:rPr>
        <w:rFonts w:ascii="Symbol" w:hAnsi="Symbol" w:hint="default"/>
        <w:b w:val="0"/>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8785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5A0"/>
    <w:rsid w:val="0000552E"/>
    <w:rsid w:val="00012F9D"/>
    <w:rsid w:val="000138A5"/>
    <w:rsid w:val="00020D72"/>
    <w:rsid w:val="00023182"/>
    <w:rsid w:val="0002366F"/>
    <w:rsid w:val="00024A4B"/>
    <w:rsid w:val="00026BC0"/>
    <w:rsid w:val="00027379"/>
    <w:rsid w:val="00031807"/>
    <w:rsid w:val="0003270D"/>
    <w:rsid w:val="00033345"/>
    <w:rsid w:val="00034BDC"/>
    <w:rsid w:val="000365A0"/>
    <w:rsid w:val="00037BBA"/>
    <w:rsid w:val="00051CC5"/>
    <w:rsid w:val="00054FFE"/>
    <w:rsid w:val="00055B19"/>
    <w:rsid w:val="000612A6"/>
    <w:rsid w:val="000679D7"/>
    <w:rsid w:val="00067A54"/>
    <w:rsid w:val="00071A5E"/>
    <w:rsid w:val="00073034"/>
    <w:rsid w:val="0008686F"/>
    <w:rsid w:val="0009152E"/>
    <w:rsid w:val="00092E43"/>
    <w:rsid w:val="000962DC"/>
    <w:rsid w:val="000A6399"/>
    <w:rsid w:val="000B3AC8"/>
    <w:rsid w:val="000B4881"/>
    <w:rsid w:val="000C20AC"/>
    <w:rsid w:val="000C6E4A"/>
    <w:rsid w:val="000D0836"/>
    <w:rsid w:val="000D549C"/>
    <w:rsid w:val="000D72F3"/>
    <w:rsid w:val="000D7624"/>
    <w:rsid w:val="000E189A"/>
    <w:rsid w:val="000E21E1"/>
    <w:rsid w:val="000E2DE2"/>
    <w:rsid w:val="000E4EF1"/>
    <w:rsid w:val="000F7BCC"/>
    <w:rsid w:val="001003BF"/>
    <w:rsid w:val="0010115F"/>
    <w:rsid w:val="001114BA"/>
    <w:rsid w:val="00124EB5"/>
    <w:rsid w:val="00147184"/>
    <w:rsid w:val="0015474A"/>
    <w:rsid w:val="001606BB"/>
    <w:rsid w:val="0016222C"/>
    <w:rsid w:val="00170D24"/>
    <w:rsid w:val="00170D27"/>
    <w:rsid w:val="00173474"/>
    <w:rsid w:val="00175D54"/>
    <w:rsid w:val="001762AF"/>
    <w:rsid w:val="00176F90"/>
    <w:rsid w:val="00180646"/>
    <w:rsid w:val="00190B3C"/>
    <w:rsid w:val="00192846"/>
    <w:rsid w:val="001A260C"/>
    <w:rsid w:val="001A42D8"/>
    <w:rsid w:val="001A59E9"/>
    <w:rsid w:val="001B5CE4"/>
    <w:rsid w:val="001B69BB"/>
    <w:rsid w:val="001B77DB"/>
    <w:rsid w:val="001D1094"/>
    <w:rsid w:val="001D2C52"/>
    <w:rsid w:val="001D6D2D"/>
    <w:rsid w:val="001E205C"/>
    <w:rsid w:val="001E449C"/>
    <w:rsid w:val="001E54B2"/>
    <w:rsid w:val="001F67F2"/>
    <w:rsid w:val="00204858"/>
    <w:rsid w:val="00206454"/>
    <w:rsid w:val="00207868"/>
    <w:rsid w:val="002337B9"/>
    <w:rsid w:val="00235A7E"/>
    <w:rsid w:val="002427D9"/>
    <w:rsid w:val="0024628C"/>
    <w:rsid w:val="00260F11"/>
    <w:rsid w:val="0026389C"/>
    <w:rsid w:val="00270870"/>
    <w:rsid w:val="00275A42"/>
    <w:rsid w:val="002762F5"/>
    <w:rsid w:val="002802B9"/>
    <w:rsid w:val="00280396"/>
    <w:rsid w:val="00281653"/>
    <w:rsid w:val="00282939"/>
    <w:rsid w:val="00284761"/>
    <w:rsid w:val="00285497"/>
    <w:rsid w:val="0029088F"/>
    <w:rsid w:val="00291C9E"/>
    <w:rsid w:val="00295B7C"/>
    <w:rsid w:val="002961F9"/>
    <w:rsid w:val="002A23F5"/>
    <w:rsid w:val="002A3468"/>
    <w:rsid w:val="002A4F2A"/>
    <w:rsid w:val="002A537B"/>
    <w:rsid w:val="002A756B"/>
    <w:rsid w:val="002B70A9"/>
    <w:rsid w:val="002B7ECA"/>
    <w:rsid w:val="002F1013"/>
    <w:rsid w:val="002F3196"/>
    <w:rsid w:val="002F694C"/>
    <w:rsid w:val="00302BA1"/>
    <w:rsid w:val="0030450E"/>
    <w:rsid w:val="00305055"/>
    <w:rsid w:val="0034312D"/>
    <w:rsid w:val="00360ECD"/>
    <w:rsid w:val="003644A7"/>
    <w:rsid w:val="00364746"/>
    <w:rsid w:val="003722B6"/>
    <w:rsid w:val="00382089"/>
    <w:rsid w:val="0038452D"/>
    <w:rsid w:val="00391D1C"/>
    <w:rsid w:val="00393B38"/>
    <w:rsid w:val="003A0B06"/>
    <w:rsid w:val="003A3412"/>
    <w:rsid w:val="003A54C5"/>
    <w:rsid w:val="003B37EE"/>
    <w:rsid w:val="003B4629"/>
    <w:rsid w:val="003C39AA"/>
    <w:rsid w:val="003C7307"/>
    <w:rsid w:val="003D5ED8"/>
    <w:rsid w:val="003E515E"/>
    <w:rsid w:val="003E728E"/>
    <w:rsid w:val="003F13AA"/>
    <w:rsid w:val="00402DEE"/>
    <w:rsid w:val="00411DE0"/>
    <w:rsid w:val="004147D3"/>
    <w:rsid w:val="00420C72"/>
    <w:rsid w:val="00422D30"/>
    <w:rsid w:val="00423C20"/>
    <w:rsid w:val="00424BBD"/>
    <w:rsid w:val="004330DA"/>
    <w:rsid w:val="00434023"/>
    <w:rsid w:val="00436AF1"/>
    <w:rsid w:val="00443556"/>
    <w:rsid w:val="004467F3"/>
    <w:rsid w:val="004567D6"/>
    <w:rsid w:val="0045701F"/>
    <w:rsid w:val="00460447"/>
    <w:rsid w:val="004627D2"/>
    <w:rsid w:val="00464327"/>
    <w:rsid w:val="00466668"/>
    <w:rsid w:val="004744BB"/>
    <w:rsid w:val="004751D1"/>
    <w:rsid w:val="00475C9A"/>
    <w:rsid w:val="00477CE6"/>
    <w:rsid w:val="0049446C"/>
    <w:rsid w:val="004949E1"/>
    <w:rsid w:val="004A1290"/>
    <w:rsid w:val="004A3788"/>
    <w:rsid w:val="004A74CA"/>
    <w:rsid w:val="004C2884"/>
    <w:rsid w:val="004C3782"/>
    <w:rsid w:val="004C584A"/>
    <w:rsid w:val="004D3791"/>
    <w:rsid w:val="004D3D96"/>
    <w:rsid w:val="004D4FD6"/>
    <w:rsid w:val="004D5E2D"/>
    <w:rsid w:val="004E3B05"/>
    <w:rsid w:val="004E4633"/>
    <w:rsid w:val="004E47B5"/>
    <w:rsid w:val="004E5070"/>
    <w:rsid w:val="00501828"/>
    <w:rsid w:val="0050220E"/>
    <w:rsid w:val="005116E6"/>
    <w:rsid w:val="0051765F"/>
    <w:rsid w:val="005218E9"/>
    <w:rsid w:val="0052397D"/>
    <w:rsid w:val="00531A78"/>
    <w:rsid w:val="00536BB8"/>
    <w:rsid w:val="00540BE7"/>
    <w:rsid w:val="0054215B"/>
    <w:rsid w:val="0054575F"/>
    <w:rsid w:val="00553262"/>
    <w:rsid w:val="00564E97"/>
    <w:rsid w:val="0057777C"/>
    <w:rsid w:val="005841F1"/>
    <w:rsid w:val="0058445F"/>
    <w:rsid w:val="0059358F"/>
    <w:rsid w:val="00593DFB"/>
    <w:rsid w:val="00594C66"/>
    <w:rsid w:val="005961B8"/>
    <w:rsid w:val="00596D8F"/>
    <w:rsid w:val="005A35E1"/>
    <w:rsid w:val="005A3808"/>
    <w:rsid w:val="005A54F3"/>
    <w:rsid w:val="005A796D"/>
    <w:rsid w:val="005A7A29"/>
    <w:rsid w:val="005C1D78"/>
    <w:rsid w:val="005C21D4"/>
    <w:rsid w:val="005C3185"/>
    <w:rsid w:val="005C5238"/>
    <w:rsid w:val="005C6C8B"/>
    <w:rsid w:val="005C6F2C"/>
    <w:rsid w:val="005D0E04"/>
    <w:rsid w:val="005D4806"/>
    <w:rsid w:val="005D7C52"/>
    <w:rsid w:val="005E44E2"/>
    <w:rsid w:val="005F0726"/>
    <w:rsid w:val="005F1D40"/>
    <w:rsid w:val="005F7A2A"/>
    <w:rsid w:val="005F7A86"/>
    <w:rsid w:val="0060019F"/>
    <w:rsid w:val="006033C0"/>
    <w:rsid w:val="006062F4"/>
    <w:rsid w:val="00630B62"/>
    <w:rsid w:val="006351B5"/>
    <w:rsid w:val="006410FA"/>
    <w:rsid w:val="006437DD"/>
    <w:rsid w:val="006448E4"/>
    <w:rsid w:val="00644D95"/>
    <w:rsid w:val="00654A9A"/>
    <w:rsid w:val="00661CA6"/>
    <w:rsid w:val="00665119"/>
    <w:rsid w:val="006717E0"/>
    <w:rsid w:val="006750D5"/>
    <w:rsid w:val="006764D6"/>
    <w:rsid w:val="00677D58"/>
    <w:rsid w:val="00682D91"/>
    <w:rsid w:val="006951EE"/>
    <w:rsid w:val="006A0ACA"/>
    <w:rsid w:val="006B3428"/>
    <w:rsid w:val="006B6C5F"/>
    <w:rsid w:val="006B70AE"/>
    <w:rsid w:val="006C1FC5"/>
    <w:rsid w:val="006C2F7C"/>
    <w:rsid w:val="006C5611"/>
    <w:rsid w:val="006E05B4"/>
    <w:rsid w:val="006F2475"/>
    <w:rsid w:val="00716D70"/>
    <w:rsid w:val="00730F4E"/>
    <w:rsid w:val="00736C0D"/>
    <w:rsid w:val="007421C3"/>
    <w:rsid w:val="007433CE"/>
    <w:rsid w:val="00746138"/>
    <w:rsid w:val="00746A22"/>
    <w:rsid w:val="00770570"/>
    <w:rsid w:val="0077197B"/>
    <w:rsid w:val="007746D6"/>
    <w:rsid w:val="00775FEA"/>
    <w:rsid w:val="00781C28"/>
    <w:rsid w:val="00797400"/>
    <w:rsid w:val="007A0364"/>
    <w:rsid w:val="007A1412"/>
    <w:rsid w:val="007A22DD"/>
    <w:rsid w:val="007B544B"/>
    <w:rsid w:val="007C1868"/>
    <w:rsid w:val="007C2AA2"/>
    <w:rsid w:val="007C3800"/>
    <w:rsid w:val="007D0D59"/>
    <w:rsid w:val="007D2B7A"/>
    <w:rsid w:val="007D7FB3"/>
    <w:rsid w:val="007E3E6D"/>
    <w:rsid w:val="007F2E0E"/>
    <w:rsid w:val="007F3133"/>
    <w:rsid w:val="007F49DB"/>
    <w:rsid w:val="008007A6"/>
    <w:rsid w:val="0080088A"/>
    <w:rsid w:val="0080139D"/>
    <w:rsid w:val="00807EED"/>
    <w:rsid w:val="00821CB5"/>
    <w:rsid w:val="00822131"/>
    <w:rsid w:val="00825332"/>
    <w:rsid w:val="00827F10"/>
    <w:rsid w:val="0083335C"/>
    <w:rsid w:val="0083387F"/>
    <w:rsid w:val="00842A42"/>
    <w:rsid w:val="00843697"/>
    <w:rsid w:val="00850271"/>
    <w:rsid w:val="00857C3A"/>
    <w:rsid w:val="00864113"/>
    <w:rsid w:val="00866751"/>
    <w:rsid w:val="008703DF"/>
    <w:rsid w:val="0087095E"/>
    <w:rsid w:val="00872614"/>
    <w:rsid w:val="0087266E"/>
    <w:rsid w:val="00875994"/>
    <w:rsid w:val="0087624F"/>
    <w:rsid w:val="00877831"/>
    <w:rsid w:val="0088550B"/>
    <w:rsid w:val="0088735C"/>
    <w:rsid w:val="008A0555"/>
    <w:rsid w:val="008A4905"/>
    <w:rsid w:val="008B1B4D"/>
    <w:rsid w:val="008B6224"/>
    <w:rsid w:val="008B672D"/>
    <w:rsid w:val="008C387E"/>
    <w:rsid w:val="008C4EAE"/>
    <w:rsid w:val="008E4F7A"/>
    <w:rsid w:val="008F46EC"/>
    <w:rsid w:val="008F543E"/>
    <w:rsid w:val="00901292"/>
    <w:rsid w:val="0090362B"/>
    <w:rsid w:val="009041D4"/>
    <w:rsid w:val="00925BFC"/>
    <w:rsid w:val="00933106"/>
    <w:rsid w:val="009332F4"/>
    <w:rsid w:val="00934481"/>
    <w:rsid w:val="00944AFA"/>
    <w:rsid w:val="009453CD"/>
    <w:rsid w:val="009526CF"/>
    <w:rsid w:val="00952C59"/>
    <w:rsid w:val="00953212"/>
    <w:rsid w:val="00957B13"/>
    <w:rsid w:val="00960E0B"/>
    <w:rsid w:val="00966332"/>
    <w:rsid w:val="009677EB"/>
    <w:rsid w:val="00972D68"/>
    <w:rsid w:val="00972FC6"/>
    <w:rsid w:val="009770D3"/>
    <w:rsid w:val="0098191A"/>
    <w:rsid w:val="00987269"/>
    <w:rsid w:val="00992319"/>
    <w:rsid w:val="00997619"/>
    <w:rsid w:val="00997878"/>
    <w:rsid w:val="009A27AD"/>
    <w:rsid w:val="009A3321"/>
    <w:rsid w:val="009A6855"/>
    <w:rsid w:val="009C0A1A"/>
    <w:rsid w:val="009C446F"/>
    <w:rsid w:val="009C72DC"/>
    <w:rsid w:val="009D21E4"/>
    <w:rsid w:val="009D3769"/>
    <w:rsid w:val="009D74EE"/>
    <w:rsid w:val="009E6B20"/>
    <w:rsid w:val="009F52DD"/>
    <w:rsid w:val="009F771B"/>
    <w:rsid w:val="00A0096D"/>
    <w:rsid w:val="00A02FC7"/>
    <w:rsid w:val="00A03BF3"/>
    <w:rsid w:val="00A072C1"/>
    <w:rsid w:val="00A13716"/>
    <w:rsid w:val="00A16FA3"/>
    <w:rsid w:val="00A450D9"/>
    <w:rsid w:val="00A55A84"/>
    <w:rsid w:val="00A578FA"/>
    <w:rsid w:val="00A61315"/>
    <w:rsid w:val="00A63C73"/>
    <w:rsid w:val="00A64313"/>
    <w:rsid w:val="00A65BA2"/>
    <w:rsid w:val="00A72AE2"/>
    <w:rsid w:val="00A810B6"/>
    <w:rsid w:val="00A8479A"/>
    <w:rsid w:val="00A900FC"/>
    <w:rsid w:val="00A9387D"/>
    <w:rsid w:val="00A9734B"/>
    <w:rsid w:val="00A97387"/>
    <w:rsid w:val="00AA02BF"/>
    <w:rsid w:val="00AA38EC"/>
    <w:rsid w:val="00AB64F4"/>
    <w:rsid w:val="00AC50BB"/>
    <w:rsid w:val="00AC54EC"/>
    <w:rsid w:val="00AD10C6"/>
    <w:rsid w:val="00AE4787"/>
    <w:rsid w:val="00AE5FE9"/>
    <w:rsid w:val="00AE6AD5"/>
    <w:rsid w:val="00AF1330"/>
    <w:rsid w:val="00AF53E9"/>
    <w:rsid w:val="00B0146B"/>
    <w:rsid w:val="00B02878"/>
    <w:rsid w:val="00B05BEC"/>
    <w:rsid w:val="00B10151"/>
    <w:rsid w:val="00B133E7"/>
    <w:rsid w:val="00B15676"/>
    <w:rsid w:val="00B17A35"/>
    <w:rsid w:val="00B2130A"/>
    <w:rsid w:val="00B227CE"/>
    <w:rsid w:val="00B37402"/>
    <w:rsid w:val="00B42576"/>
    <w:rsid w:val="00B47A57"/>
    <w:rsid w:val="00B63B37"/>
    <w:rsid w:val="00B640DA"/>
    <w:rsid w:val="00B65BEB"/>
    <w:rsid w:val="00B70884"/>
    <w:rsid w:val="00B7181D"/>
    <w:rsid w:val="00B817AC"/>
    <w:rsid w:val="00B90093"/>
    <w:rsid w:val="00BA0DF6"/>
    <w:rsid w:val="00BA26C0"/>
    <w:rsid w:val="00BB01AA"/>
    <w:rsid w:val="00BB0BEF"/>
    <w:rsid w:val="00BB22F7"/>
    <w:rsid w:val="00BB6CEA"/>
    <w:rsid w:val="00BC2260"/>
    <w:rsid w:val="00BC3115"/>
    <w:rsid w:val="00BC7BAB"/>
    <w:rsid w:val="00BD0600"/>
    <w:rsid w:val="00BD6DFE"/>
    <w:rsid w:val="00BE03CE"/>
    <w:rsid w:val="00BE16EF"/>
    <w:rsid w:val="00C00B8A"/>
    <w:rsid w:val="00C022E2"/>
    <w:rsid w:val="00C02543"/>
    <w:rsid w:val="00C027B7"/>
    <w:rsid w:val="00C05195"/>
    <w:rsid w:val="00C117F6"/>
    <w:rsid w:val="00C11827"/>
    <w:rsid w:val="00C17C48"/>
    <w:rsid w:val="00C17ED9"/>
    <w:rsid w:val="00C212C3"/>
    <w:rsid w:val="00C275D0"/>
    <w:rsid w:val="00C3360B"/>
    <w:rsid w:val="00C4254C"/>
    <w:rsid w:val="00C53119"/>
    <w:rsid w:val="00C538E0"/>
    <w:rsid w:val="00C559E5"/>
    <w:rsid w:val="00C56F3D"/>
    <w:rsid w:val="00C639AF"/>
    <w:rsid w:val="00C63E90"/>
    <w:rsid w:val="00C66209"/>
    <w:rsid w:val="00C70F4C"/>
    <w:rsid w:val="00C73753"/>
    <w:rsid w:val="00C87DC7"/>
    <w:rsid w:val="00C972E3"/>
    <w:rsid w:val="00CA2B6B"/>
    <w:rsid w:val="00CA2C44"/>
    <w:rsid w:val="00CA3647"/>
    <w:rsid w:val="00CA64CC"/>
    <w:rsid w:val="00CC7756"/>
    <w:rsid w:val="00CD17E4"/>
    <w:rsid w:val="00CD1BDB"/>
    <w:rsid w:val="00CD4C10"/>
    <w:rsid w:val="00CD5B4C"/>
    <w:rsid w:val="00CE064D"/>
    <w:rsid w:val="00CE1B3B"/>
    <w:rsid w:val="00CE3BE2"/>
    <w:rsid w:val="00CE62EF"/>
    <w:rsid w:val="00CF179B"/>
    <w:rsid w:val="00D10630"/>
    <w:rsid w:val="00D212E4"/>
    <w:rsid w:val="00D2317C"/>
    <w:rsid w:val="00D30801"/>
    <w:rsid w:val="00D3102A"/>
    <w:rsid w:val="00D334C4"/>
    <w:rsid w:val="00D35569"/>
    <w:rsid w:val="00D4231D"/>
    <w:rsid w:val="00D46AE7"/>
    <w:rsid w:val="00D56F65"/>
    <w:rsid w:val="00D571B4"/>
    <w:rsid w:val="00D65133"/>
    <w:rsid w:val="00D71EEE"/>
    <w:rsid w:val="00D73428"/>
    <w:rsid w:val="00D7420E"/>
    <w:rsid w:val="00D81053"/>
    <w:rsid w:val="00D82580"/>
    <w:rsid w:val="00DA2147"/>
    <w:rsid w:val="00DB0CB3"/>
    <w:rsid w:val="00DB4753"/>
    <w:rsid w:val="00DB480C"/>
    <w:rsid w:val="00DD0678"/>
    <w:rsid w:val="00DD1485"/>
    <w:rsid w:val="00DD272F"/>
    <w:rsid w:val="00DF29E0"/>
    <w:rsid w:val="00E01392"/>
    <w:rsid w:val="00E023F7"/>
    <w:rsid w:val="00E075F3"/>
    <w:rsid w:val="00E147C6"/>
    <w:rsid w:val="00E25EC4"/>
    <w:rsid w:val="00E334BF"/>
    <w:rsid w:val="00E36934"/>
    <w:rsid w:val="00E37433"/>
    <w:rsid w:val="00E37B64"/>
    <w:rsid w:val="00E46A50"/>
    <w:rsid w:val="00E4728F"/>
    <w:rsid w:val="00E47DAF"/>
    <w:rsid w:val="00E562C5"/>
    <w:rsid w:val="00E64FF7"/>
    <w:rsid w:val="00E66551"/>
    <w:rsid w:val="00E67105"/>
    <w:rsid w:val="00E837AC"/>
    <w:rsid w:val="00E874A4"/>
    <w:rsid w:val="00E91F74"/>
    <w:rsid w:val="00EA76D5"/>
    <w:rsid w:val="00EB1438"/>
    <w:rsid w:val="00EB4661"/>
    <w:rsid w:val="00EC52B5"/>
    <w:rsid w:val="00ED1A8B"/>
    <w:rsid w:val="00ED5F2D"/>
    <w:rsid w:val="00EE3556"/>
    <w:rsid w:val="00EF6803"/>
    <w:rsid w:val="00F043FC"/>
    <w:rsid w:val="00F218D3"/>
    <w:rsid w:val="00F2252C"/>
    <w:rsid w:val="00F2363F"/>
    <w:rsid w:val="00F24404"/>
    <w:rsid w:val="00F32713"/>
    <w:rsid w:val="00F33BBA"/>
    <w:rsid w:val="00F352B0"/>
    <w:rsid w:val="00F36B46"/>
    <w:rsid w:val="00F3739D"/>
    <w:rsid w:val="00F40FA4"/>
    <w:rsid w:val="00F42BC3"/>
    <w:rsid w:val="00F43A3E"/>
    <w:rsid w:val="00F5351D"/>
    <w:rsid w:val="00F57CA1"/>
    <w:rsid w:val="00F666B4"/>
    <w:rsid w:val="00F75FF6"/>
    <w:rsid w:val="00F808F6"/>
    <w:rsid w:val="00F833F4"/>
    <w:rsid w:val="00F8439F"/>
    <w:rsid w:val="00F86D66"/>
    <w:rsid w:val="00F907F5"/>
    <w:rsid w:val="00F95C36"/>
    <w:rsid w:val="00FA1866"/>
    <w:rsid w:val="00FA2602"/>
    <w:rsid w:val="00FA2ECE"/>
    <w:rsid w:val="00FA3CFC"/>
    <w:rsid w:val="00FA5C1E"/>
    <w:rsid w:val="00FA7B16"/>
    <w:rsid w:val="00FB1F6F"/>
    <w:rsid w:val="00FB3AB6"/>
    <w:rsid w:val="00FD21CB"/>
    <w:rsid w:val="00FD22A9"/>
    <w:rsid w:val="00FE5266"/>
    <w:rsid w:val="00FF3180"/>
    <w:rsid w:val="0123A8E9"/>
    <w:rsid w:val="01F52E10"/>
    <w:rsid w:val="021F4D8A"/>
    <w:rsid w:val="023A7A7D"/>
    <w:rsid w:val="0312EBAC"/>
    <w:rsid w:val="033020B6"/>
    <w:rsid w:val="0350346F"/>
    <w:rsid w:val="03E6971E"/>
    <w:rsid w:val="042304BB"/>
    <w:rsid w:val="048F867B"/>
    <w:rsid w:val="04A77E3F"/>
    <w:rsid w:val="05BC015D"/>
    <w:rsid w:val="05EF892E"/>
    <w:rsid w:val="06253387"/>
    <w:rsid w:val="06C56F35"/>
    <w:rsid w:val="07C069A0"/>
    <w:rsid w:val="07D6F66A"/>
    <w:rsid w:val="0823259F"/>
    <w:rsid w:val="095D4E4C"/>
    <w:rsid w:val="09F6C945"/>
    <w:rsid w:val="0AC067B3"/>
    <w:rsid w:val="0ACF1908"/>
    <w:rsid w:val="0B0F961D"/>
    <w:rsid w:val="0B80B5F6"/>
    <w:rsid w:val="0C388EBB"/>
    <w:rsid w:val="0C721D65"/>
    <w:rsid w:val="0CF82922"/>
    <w:rsid w:val="0F1C01CB"/>
    <w:rsid w:val="0F27CF40"/>
    <w:rsid w:val="0F4DC761"/>
    <w:rsid w:val="0FB43143"/>
    <w:rsid w:val="0FC87980"/>
    <w:rsid w:val="1038AB87"/>
    <w:rsid w:val="113E1A32"/>
    <w:rsid w:val="118FB3FF"/>
    <w:rsid w:val="1259A410"/>
    <w:rsid w:val="12611300"/>
    <w:rsid w:val="1288A471"/>
    <w:rsid w:val="12F0BEF6"/>
    <w:rsid w:val="130F1D16"/>
    <w:rsid w:val="13FB4821"/>
    <w:rsid w:val="14499282"/>
    <w:rsid w:val="14B5C6CC"/>
    <w:rsid w:val="14F07431"/>
    <w:rsid w:val="152222C9"/>
    <w:rsid w:val="15AE8788"/>
    <w:rsid w:val="15B8A3AB"/>
    <w:rsid w:val="15FA15BB"/>
    <w:rsid w:val="16804F9A"/>
    <w:rsid w:val="16C99C31"/>
    <w:rsid w:val="16D6BB68"/>
    <w:rsid w:val="18046885"/>
    <w:rsid w:val="1982B6C1"/>
    <w:rsid w:val="19893CFC"/>
    <w:rsid w:val="19F2CBE9"/>
    <w:rsid w:val="1A702FD9"/>
    <w:rsid w:val="1AB7F4D8"/>
    <w:rsid w:val="1AB8767E"/>
    <w:rsid w:val="1B4D8CFE"/>
    <w:rsid w:val="1BF53F96"/>
    <w:rsid w:val="1C2C5B01"/>
    <w:rsid w:val="1DF52423"/>
    <w:rsid w:val="1E27007E"/>
    <w:rsid w:val="1E46E06E"/>
    <w:rsid w:val="1EEE1757"/>
    <w:rsid w:val="1F56F2D8"/>
    <w:rsid w:val="1F938DE2"/>
    <w:rsid w:val="2028606E"/>
    <w:rsid w:val="20EE0417"/>
    <w:rsid w:val="20FE2539"/>
    <w:rsid w:val="21452B74"/>
    <w:rsid w:val="21FF253B"/>
    <w:rsid w:val="2293EF4B"/>
    <w:rsid w:val="230B98E9"/>
    <w:rsid w:val="233F036A"/>
    <w:rsid w:val="240D1B89"/>
    <w:rsid w:val="2450E3E8"/>
    <w:rsid w:val="24F14EC5"/>
    <w:rsid w:val="250D94EB"/>
    <w:rsid w:val="269E0155"/>
    <w:rsid w:val="26AFE50D"/>
    <w:rsid w:val="27AAA6AA"/>
    <w:rsid w:val="2871E724"/>
    <w:rsid w:val="288A4B2B"/>
    <w:rsid w:val="2A6725AF"/>
    <w:rsid w:val="2BDEBEFF"/>
    <w:rsid w:val="2EA46C94"/>
    <w:rsid w:val="2EE2E69A"/>
    <w:rsid w:val="2EF18FBC"/>
    <w:rsid w:val="2F187CD5"/>
    <w:rsid w:val="2F6F394D"/>
    <w:rsid w:val="2FD459D8"/>
    <w:rsid w:val="2FE1159D"/>
    <w:rsid w:val="30487BA9"/>
    <w:rsid w:val="304990E9"/>
    <w:rsid w:val="30FD98D5"/>
    <w:rsid w:val="31139501"/>
    <w:rsid w:val="322C75F4"/>
    <w:rsid w:val="32408332"/>
    <w:rsid w:val="32CA7B1D"/>
    <w:rsid w:val="330424E2"/>
    <w:rsid w:val="331FCDB0"/>
    <w:rsid w:val="341F8E5B"/>
    <w:rsid w:val="35CF1841"/>
    <w:rsid w:val="36246360"/>
    <w:rsid w:val="363EB4B1"/>
    <w:rsid w:val="375CD7CE"/>
    <w:rsid w:val="37ACB0A6"/>
    <w:rsid w:val="38C474E7"/>
    <w:rsid w:val="3A77ED6D"/>
    <w:rsid w:val="3B3B1995"/>
    <w:rsid w:val="3B5605A4"/>
    <w:rsid w:val="3DF4D2D4"/>
    <w:rsid w:val="3E2B380E"/>
    <w:rsid w:val="401DC0B2"/>
    <w:rsid w:val="40ED7FB7"/>
    <w:rsid w:val="41CC56EB"/>
    <w:rsid w:val="41D07213"/>
    <w:rsid w:val="4318A5C8"/>
    <w:rsid w:val="44766DD4"/>
    <w:rsid w:val="45220F32"/>
    <w:rsid w:val="4549C324"/>
    <w:rsid w:val="467C9C51"/>
    <w:rsid w:val="46D1A5C0"/>
    <w:rsid w:val="46E51642"/>
    <w:rsid w:val="478D71F8"/>
    <w:rsid w:val="485E87D4"/>
    <w:rsid w:val="4A054C2E"/>
    <w:rsid w:val="4A63667F"/>
    <w:rsid w:val="4AEB0784"/>
    <w:rsid w:val="4C1A3CE8"/>
    <w:rsid w:val="4D0F4F49"/>
    <w:rsid w:val="4E6CE877"/>
    <w:rsid w:val="4EB51C38"/>
    <w:rsid w:val="4ED9BF07"/>
    <w:rsid w:val="4F324A64"/>
    <w:rsid w:val="4F612DB9"/>
    <w:rsid w:val="4F65B664"/>
    <w:rsid w:val="4F6D9D0B"/>
    <w:rsid w:val="50F64C88"/>
    <w:rsid w:val="52EBFB28"/>
    <w:rsid w:val="52F6C700"/>
    <w:rsid w:val="533F2F5D"/>
    <w:rsid w:val="53581CE5"/>
    <w:rsid w:val="538172AB"/>
    <w:rsid w:val="5386E433"/>
    <w:rsid w:val="54B65592"/>
    <w:rsid w:val="5636FC87"/>
    <w:rsid w:val="57F221ED"/>
    <w:rsid w:val="584EAE53"/>
    <w:rsid w:val="585BC0F8"/>
    <w:rsid w:val="5873F273"/>
    <w:rsid w:val="59D0E85D"/>
    <w:rsid w:val="59DC2E93"/>
    <w:rsid w:val="59ECAD83"/>
    <w:rsid w:val="5A0B8920"/>
    <w:rsid w:val="5A8B90C7"/>
    <w:rsid w:val="5A9E683D"/>
    <w:rsid w:val="5BB28D79"/>
    <w:rsid w:val="5C12E8FA"/>
    <w:rsid w:val="5D1DD490"/>
    <w:rsid w:val="5D39F0FD"/>
    <w:rsid w:val="5DFAFC20"/>
    <w:rsid w:val="5E32981E"/>
    <w:rsid w:val="5E72451C"/>
    <w:rsid w:val="5E97DB62"/>
    <w:rsid w:val="5F8D9701"/>
    <w:rsid w:val="60BCAE67"/>
    <w:rsid w:val="610F518E"/>
    <w:rsid w:val="61C06CED"/>
    <w:rsid w:val="63F6CD88"/>
    <w:rsid w:val="646F86D4"/>
    <w:rsid w:val="64993894"/>
    <w:rsid w:val="66BDD207"/>
    <w:rsid w:val="672E29E0"/>
    <w:rsid w:val="679FEC3E"/>
    <w:rsid w:val="68204A38"/>
    <w:rsid w:val="68218CAE"/>
    <w:rsid w:val="68B64585"/>
    <w:rsid w:val="6A11D7A6"/>
    <w:rsid w:val="6C099C7F"/>
    <w:rsid w:val="6CCE963B"/>
    <w:rsid w:val="6D0EFDA7"/>
    <w:rsid w:val="6E383EC2"/>
    <w:rsid w:val="6E61F6EC"/>
    <w:rsid w:val="6EFBB41F"/>
    <w:rsid w:val="7012D0E8"/>
    <w:rsid w:val="70CBD244"/>
    <w:rsid w:val="7171D000"/>
    <w:rsid w:val="71D934A2"/>
    <w:rsid w:val="726BC33D"/>
    <w:rsid w:val="728A2B86"/>
    <w:rsid w:val="73BA97E6"/>
    <w:rsid w:val="73EA213A"/>
    <w:rsid w:val="746EE132"/>
    <w:rsid w:val="74CCA3E6"/>
    <w:rsid w:val="755238BB"/>
    <w:rsid w:val="75671C9F"/>
    <w:rsid w:val="75D669EA"/>
    <w:rsid w:val="76C94609"/>
    <w:rsid w:val="772E6DD5"/>
    <w:rsid w:val="77D8A819"/>
    <w:rsid w:val="785468C1"/>
    <w:rsid w:val="787732B1"/>
    <w:rsid w:val="794917A1"/>
    <w:rsid w:val="7C0E44D1"/>
    <w:rsid w:val="7C75D736"/>
    <w:rsid w:val="7DE5B627"/>
    <w:rsid w:val="7E5EEC8A"/>
    <w:rsid w:val="7EB0C2A1"/>
    <w:rsid w:val="7F3DBAB2"/>
    <w:rsid w:val="7F4D8B87"/>
    <w:rsid w:val="7FD8A8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EC1D3"/>
  <w15:chartTrackingRefBased/>
  <w15:docId w15:val="{1B7016A7-B618-4E71-9900-CFE9B999E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5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5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5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5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5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5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5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5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5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5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5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5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5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5A0"/>
    <w:rPr>
      <w:rFonts w:eastAsiaTheme="majorEastAsia" w:cstheme="majorBidi"/>
      <w:color w:val="272727" w:themeColor="text1" w:themeTint="D8"/>
    </w:rPr>
  </w:style>
  <w:style w:type="paragraph" w:styleId="Title">
    <w:name w:val="Title"/>
    <w:basedOn w:val="Normal"/>
    <w:next w:val="Normal"/>
    <w:link w:val="TitleChar"/>
    <w:uiPriority w:val="10"/>
    <w:qFormat/>
    <w:rsid w:val="00036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5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5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5A0"/>
    <w:pPr>
      <w:spacing w:before="160"/>
      <w:jc w:val="center"/>
    </w:pPr>
    <w:rPr>
      <w:i/>
      <w:iCs/>
      <w:color w:val="404040" w:themeColor="text1" w:themeTint="BF"/>
    </w:rPr>
  </w:style>
  <w:style w:type="character" w:customStyle="1" w:styleId="QuoteChar">
    <w:name w:val="Quote Char"/>
    <w:basedOn w:val="DefaultParagraphFont"/>
    <w:link w:val="Quote"/>
    <w:uiPriority w:val="29"/>
    <w:rsid w:val="000365A0"/>
    <w:rPr>
      <w:i/>
      <w:iCs/>
      <w:color w:val="404040" w:themeColor="text1" w:themeTint="BF"/>
    </w:rPr>
  </w:style>
  <w:style w:type="paragraph" w:styleId="ListParagraph">
    <w:name w:val="List Paragraph"/>
    <w:basedOn w:val="Normal"/>
    <w:uiPriority w:val="34"/>
    <w:qFormat/>
    <w:rsid w:val="000365A0"/>
    <w:pPr>
      <w:ind w:left="720"/>
      <w:contextualSpacing/>
    </w:pPr>
  </w:style>
  <w:style w:type="character" w:styleId="IntenseEmphasis">
    <w:name w:val="Intense Emphasis"/>
    <w:basedOn w:val="DefaultParagraphFont"/>
    <w:uiPriority w:val="21"/>
    <w:qFormat/>
    <w:rsid w:val="000365A0"/>
    <w:rPr>
      <w:i/>
      <w:iCs/>
      <w:color w:val="0F4761" w:themeColor="accent1" w:themeShade="BF"/>
    </w:rPr>
  </w:style>
  <w:style w:type="paragraph" w:styleId="IntenseQuote">
    <w:name w:val="Intense Quote"/>
    <w:basedOn w:val="Normal"/>
    <w:next w:val="Normal"/>
    <w:link w:val="IntenseQuoteChar"/>
    <w:uiPriority w:val="30"/>
    <w:qFormat/>
    <w:rsid w:val="000365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5A0"/>
    <w:rPr>
      <w:i/>
      <w:iCs/>
      <w:color w:val="0F4761" w:themeColor="accent1" w:themeShade="BF"/>
    </w:rPr>
  </w:style>
  <w:style w:type="character" w:styleId="IntenseReference">
    <w:name w:val="Intense Reference"/>
    <w:basedOn w:val="DefaultParagraphFont"/>
    <w:uiPriority w:val="32"/>
    <w:qFormat/>
    <w:rsid w:val="000365A0"/>
    <w:rPr>
      <w:b/>
      <w:bCs/>
      <w:smallCaps/>
      <w:color w:val="0F4761" w:themeColor="accent1" w:themeShade="BF"/>
      <w:spacing w:val="5"/>
    </w:rPr>
  </w:style>
  <w:style w:type="paragraph" w:styleId="Revision">
    <w:name w:val="Revision"/>
    <w:hidden/>
    <w:uiPriority w:val="99"/>
    <w:semiHidden/>
    <w:rsid w:val="005F7A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1056</Words>
  <Characters>6023</Characters>
  <Application>Microsoft Office Word</Application>
  <DocSecurity>0</DocSecurity>
  <Lines>50</Lines>
  <Paragraphs>14</Paragraphs>
  <ScaleCrop>false</ScaleCrop>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Lepore</dc:creator>
  <cp:keywords/>
  <dc:description/>
  <cp:lastModifiedBy>Jenn Maez</cp:lastModifiedBy>
  <cp:revision>3</cp:revision>
  <dcterms:created xsi:type="dcterms:W3CDTF">2026-07-28T16:04:00Z</dcterms:created>
  <dcterms:modified xsi:type="dcterms:W3CDTF">2026-07-28T16:15:00Z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fc037897-2377-4e94-8efe-df5d4493a306</vt:lpwstr>
  </property>
</Properties>
</file>